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D1F" w:rsidRDefault="00C57D1F">
      <w:pPr>
        <w:widowControl/>
        <w:jc w:val="left"/>
        <w:rPr>
          <w:rFonts w:ascii="ＭＳ 明朝" w:eastAsia="ＭＳ 明朝" w:hAnsi="ＭＳ 明朝"/>
          <w:sz w:val="22"/>
        </w:rPr>
      </w:pPr>
    </w:p>
    <w:p w:rsidR="00892F43" w:rsidRPr="00892F43" w:rsidRDefault="00892F43" w:rsidP="00161FE2">
      <w:pPr>
        <w:jc w:val="center"/>
        <w:rPr>
          <w:rFonts w:ascii="ＭＳ 明朝" w:eastAsia="ＭＳ 明朝" w:hAnsi="ＭＳ 明朝"/>
          <w:sz w:val="22"/>
        </w:rPr>
      </w:pPr>
      <w:r w:rsidRPr="00892F43">
        <w:rPr>
          <w:rFonts w:ascii="ＭＳ 明朝" w:eastAsia="ＭＳ 明朝" w:hAnsi="ＭＳ 明朝" w:hint="eastAsia"/>
          <w:sz w:val="22"/>
        </w:rPr>
        <w:t>契約の方法及び入札の条件</w:t>
      </w:r>
    </w:p>
    <w:p w:rsidR="00892F43" w:rsidRPr="00892F43" w:rsidRDefault="00892F43" w:rsidP="009D2FAA">
      <w:pPr>
        <w:ind w:left="139" w:hangingChars="64" w:hanging="139"/>
        <w:rPr>
          <w:rFonts w:ascii="ＭＳ 明朝" w:eastAsia="ＭＳ 明朝" w:hAnsi="ＭＳ 明朝"/>
          <w:sz w:val="22"/>
        </w:rPr>
      </w:pPr>
      <w:r w:rsidRPr="00892F43">
        <w:rPr>
          <w:rFonts w:ascii="ＭＳ 明朝" w:eastAsia="ＭＳ 明朝" w:hAnsi="ＭＳ 明朝"/>
          <w:sz w:val="22"/>
        </w:rPr>
        <w:t>1</w:t>
      </w:r>
      <w:r w:rsidR="00161FE2">
        <w:rPr>
          <w:rFonts w:ascii="ＭＳ 明朝" w:eastAsia="ＭＳ 明朝" w:hAnsi="ＭＳ 明朝" w:hint="eastAsia"/>
          <w:sz w:val="22"/>
        </w:rPr>
        <w:t xml:space="preserve">　</w:t>
      </w:r>
      <w:r w:rsidRPr="00892F43">
        <w:rPr>
          <w:rFonts w:ascii="ＭＳ 明朝" w:eastAsia="ＭＳ 明朝" w:hAnsi="ＭＳ 明朝"/>
          <w:sz w:val="22"/>
        </w:rPr>
        <w:t>契約の方法</w:t>
      </w:r>
      <w:r w:rsidR="00161FE2">
        <w:rPr>
          <w:rFonts w:ascii="ＭＳ 明朝" w:eastAsia="ＭＳ 明朝" w:hAnsi="ＭＳ 明朝"/>
          <w:sz w:val="22"/>
        </w:rPr>
        <w:br/>
      </w:r>
      <w:r w:rsidR="00161FE2">
        <w:rPr>
          <w:rFonts w:ascii="ＭＳ 明朝" w:eastAsia="ＭＳ 明朝" w:hAnsi="ＭＳ 明朝" w:hint="eastAsia"/>
          <w:sz w:val="22"/>
        </w:rPr>
        <w:t xml:space="preserve">　</w:t>
      </w:r>
      <w:r w:rsidRPr="00892F43">
        <w:rPr>
          <w:rFonts w:ascii="ＭＳ 明朝" w:eastAsia="ＭＳ 明朝" w:hAnsi="ＭＳ 明朝" w:hint="eastAsia"/>
          <w:sz w:val="22"/>
        </w:rPr>
        <w:t>地方自治法施行令</w:t>
      </w:r>
      <w:r w:rsidRPr="00892F43">
        <w:rPr>
          <w:rFonts w:ascii="ＭＳ 明朝" w:eastAsia="ＭＳ 明朝" w:hAnsi="ＭＳ 明朝"/>
          <w:sz w:val="22"/>
        </w:rPr>
        <w:t>(以下「施行令」という。</w:t>
      </w:r>
      <w:proofErr w:type="gramStart"/>
      <w:r w:rsidRPr="00892F43">
        <w:rPr>
          <w:rFonts w:ascii="ＭＳ 明朝" w:eastAsia="ＭＳ 明朝" w:hAnsi="ＭＳ 明朝"/>
          <w:sz w:val="22"/>
        </w:rPr>
        <w:t>)第</w:t>
      </w:r>
      <w:r w:rsidR="009D2FAA">
        <w:rPr>
          <w:rFonts w:ascii="ＭＳ 明朝" w:eastAsia="ＭＳ 明朝" w:hAnsi="ＭＳ 明朝" w:hint="eastAsia"/>
          <w:sz w:val="22"/>
        </w:rPr>
        <w:t>１６７</w:t>
      </w:r>
      <w:r w:rsidRPr="00892F43">
        <w:rPr>
          <w:rFonts w:ascii="ＭＳ 明朝" w:eastAsia="ＭＳ 明朝" w:hAnsi="ＭＳ 明朝"/>
          <w:sz w:val="22"/>
        </w:rPr>
        <w:t>条の</w:t>
      </w:r>
      <w:r w:rsidR="009D2FAA">
        <w:rPr>
          <w:rFonts w:ascii="ＭＳ 明朝" w:eastAsia="ＭＳ 明朝" w:hAnsi="ＭＳ 明朝" w:hint="eastAsia"/>
          <w:sz w:val="22"/>
        </w:rPr>
        <w:t>５</w:t>
      </w:r>
      <w:r w:rsidRPr="00892F43">
        <w:rPr>
          <w:rFonts w:ascii="ＭＳ 明朝" w:eastAsia="ＭＳ 明朝" w:hAnsi="ＭＳ 明朝"/>
          <w:sz w:val="22"/>
        </w:rPr>
        <w:t>の</w:t>
      </w:r>
      <w:r w:rsidR="009D2FAA">
        <w:rPr>
          <w:rFonts w:ascii="ＭＳ 明朝" w:eastAsia="ＭＳ 明朝" w:hAnsi="ＭＳ 明朝" w:hint="eastAsia"/>
          <w:sz w:val="22"/>
        </w:rPr>
        <w:t>２</w:t>
      </w:r>
      <w:r w:rsidRPr="00892F43">
        <w:rPr>
          <w:rFonts w:ascii="ＭＳ 明朝" w:eastAsia="ＭＳ 明朝" w:hAnsi="ＭＳ 明朝"/>
          <w:sz w:val="22"/>
        </w:rPr>
        <w:t>の規定により条件付一般競争入札とする</w:t>
      </w:r>
      <w:proofErr w:type="gramEnd"/>
      <w:r w:rsidRPr="00892F43">
        <w:rPr>
          <w:rFonts w:ascii="ＭＳ 明朝" w:eastAsia="ＭＳ 明朝" w:hAnsi="ＭＳ 明朝"/>
          <w:sz w:val="22"/>
        </w:rPr>
        <w:t>。ただし、入札者がいないとき、又は再度入札を執行しても落札者がないときは、施行令第</w:t>
      </w:r>
      <w:r w:rsidR="009D2FAA">
        <w:rPr>
          <w:rFonts w:ascii="ＭＳ 明朝" w:eastAsia="ＭＳ 明朝" w:hAnsi="ＭＳ 明朝" w:hint="eastAsia"/>
          <w:sz w:val="22"/>
        </w:rPr>
        <w:t>１６７</w:t>
      </w:r>
      <w:r w:rsidRPr="00892F43">
        <w:rPr>
          <w:rFonts w:ascii="ＭＳ 明朝" w:eastAsia="ＭＳ 明朝" w:hAnsi="ＭＳ 明朝"/>
          <w:sz w:val="22"/>
        </w:rPr>
        <w:t>条の</w:t>
      </w:r>
      <w:r w:rsidR="009D2FAA">
        <w:rPr>
          <w:rFonts w:ascii="ＭＳ 明朝" w:eastAsia="ＭＳ 明朝" w:hAnsi="ＭＳ 明朝" w:hint="eastAsia"/>
          <w:sz w:val="22"/>
        </w:rPr>
        <w:t>２</w:t>
      </w:r>
      <w:r w:rsidRPr="00892F43">
        <w:rPr>
          <w:rFonts w:ascii="ＭＳ 明朝" w:eastAsia="ＭＳ 明朝" w:hAnsi="ＭＳ 明朝"/>
          <w:sz w:val="22"/>
        </w:rPr>
        <w:t>第</w:t>
      </w:r>
      <w:r w:rsidR="009D2FAA">
        <w:rPr>
          <w:rFonts w:ascii="ＭＳ 明朝" w:eastAsia="ＭＳ 明朝" w:hAnsi="ＭＳ 明朝" w:hint="eastAsia"/>
          <w:sz w:val="22"/>
        </w:rPr>
        <w:t>１</w:t>
      </w:r>
      <w:r w:rsidRPr="00892F43">
        <w:rPr>
          <w:rFonts w:ascii="ＭＳ 明朝" w:eastAsia="ＭＳ 明朝" w:hAnsi="ＭＳ 明朝"/>
          <w:sz w:val="22"/>
        </w:rPr>
        <w:t>項第</w:t>
      </w:r>
      <w:r w:rsidR="009D2FAA">
        <w:rPr>
          <w:rFonts w:ascii="ＭＳ 明朝" w:eastAsia="ＭＳ 明朝" w:hAnsi="ＭＳ 明朝" w:hint="eastAsia"/>
          <w:sz w:val="22"/>
        </w:rPr>
        <w:t>８</w:t>
      </w:r>
      <w:r w:rsidRPr="00892F43">
        <w:rPr>
          <w:rFonts w:ascii="ＭＳ 明朝" w:eastAsia="ＭＳ 明朝" w:hAnsi="ＭＳ 明朝"/>
          <w:sz w:val="22"/>
        </w:rPr>
        <w:t>号の規定により随意契約とすることがある。</w:t>
      </w:r>
    </w:p>
    <w:p w:rsidR="00892F43" w:rsidRPr="00892F43" w:rsidRDefault="00892F43" w:rsidP="009D2FAA">
      <w:pPr>
        <w:ind w:left="139" w:hangingChars="64" w:hanging="139"/>
        <w:rPr>
          <w:rFonts w:ascii="ＭＳ 明朝" w:eastAsia="ＭＳ 明朝" w:hAnsi="ＭＳ 明朝"/>
          <w:sz w:val="22"/>
        </w:rPr>
      </w:pPr>
      <w:r w:rsidRPr="00892F43">
        <w:rPr>
          <w:rFonts w:ascii="ＭＳ 明朝" w:eastAsia="ＭＳ 明朝" w:hAnsi="ＭＳ 明朝"/>
          <w:sz w:val="22"/>
        </w:rPr>
        <w:t>2</w:t>
      </w:r>
      <w:r w:rsidR="00161FE2">
        <w:rPr>
          <w:rFonts w:ascii="ＭＳ 明朝" w:eastAsia="ＭＳ 明朝" w:hAnsi="ＭＳ 明朝" w:hint="eastAsia"/>
          <w:sz w:val="22"/>
        </w:rPr>
        <w:t xml:space="preserve">　</w:t>
      </w:r>
      <w:r w:rsidRPr="00892F43">
        <w:rPr>
          <w:rFonts w:ascii="ＭＳ 明朝" w:eastAsia="ＭＳ 明朝" w:hAnsi="ＭＳ 明朝"/>
          <w:sz w:val="22"/>
        </w:rPr>
        <w:t>入札の条件等</w:t>
      </w:r>
      <w:r w:rsidR="009D2FAA">
        <w:rPr>
          <w:rFonts w:ascii="ＭＳ 明朝" w:eastAsia="ＭＳ 明朝" w:hAnsi="ＭＳ 明朝"/>
          <w:sz w:val="22"/>
        </w:rPr>
        <w:br/>
      </w:r>
      <w:r w:rsidR="009D2FAA">
        <w:rPr>
          <w:rFonts w:ascii="ＭＳ 明朝" w:eastAsia="ＭＳ 明朝" w:hAnsi="ＭＳ 明朝" w:hint="eastAsia"/>
          <w:sz w:val="22"/>
        </w:rPr>
        <w:t xml:space="preserve">　</w:t>
      </w:r>
      <w:r w:rsidRPr="00892F43">
        <w:rPr>
          <w:rFonts w:ascii="ＭＳ 明朝" w:eastAsia="ＭＳ 明朝" w:hAnsi="ＭＳ 明朝" w:hint="eastAsia"/>
          <w:sz w:val="22"/>
        </w:rPr>
        <w:t>入札の際提示しなければならない条件は、次のとおりとする。</w:t>
      </w:r>
    </w:p>
    <w:p w:rsidR="00892F43" w:rsidRPr="00892F43" w:rsidRDefault="00892F43" w:rsidP="009D2FAA">
      <w:pPr>
        <w:ind w:leftChars="67" w:left="419" w:hangingChars="129" w:hanging="280"/>
        <w:rPr>
          <w:rFonts w:ascii="ＭＳ 明朝" w:eastAsia="ＭＳ 明朝" w:hAnsi="ＭＳ 明朝"/>
          <w:sz w:val="22"/>
        </w:rPr>
      </w:pPr>
      <w:r w:rsidRPr="00892F43">
        <w:rPr>
          <w:rFonts w:ascii="ＭＳ 明朝" w:eastAsia="ＭＳ 明朝" w:hAnsi="ＭＳ 明朝"/>
          <w:sz w:val="22"/>
        </w:rPr>
        <w:t>(1)</w:t>
      </w:r>
      <w:r w:rsidR="00161FE2">
        <w:rPr>
          <w:rFonts w:ascii="ＭＳ 明朝" w:eastAsia="ＭＳ 明朝" w:hAnsi="ＭＳ 明朝" w:hint="eastAsia"/>
          <w:sz w:val="22"/>
        </w:rPr>
        <w:t xml:space="preserve">　</w:t>
      </w:r>
      <w:r w:rsidRPr="00892F43">
        <w:rPr>
          <w:rFonts w:ascii="ＭＳ 明朝" w:eastAsia="ＭＳ 明朝" w:hAnsi="ＭＳ 明朝"/>
          <w:sz w:val="22"/>
        </w:rPr>
        <w:t>入札書の記載金額</w:t>
      </w:r>
      <w:r w:rsidR="00161FE2">
        <w:rPr>
          <w:rFonts w:ascii="ＭＳ 明朝" w:eastAsia="ＭＳ 明朝" w:hAnsi="ＭＳ 明朝"/>
          <w:sz w:val="22"/>
        </w:rPr>
        <w:br/>
      </w:r>
      <w:r w:rsidR="00DE62A2">
        <w:rPr>
          <w:rFonts w:ascii="ＭＳ 明朝" w:eastAsia="ＭＳ 明朝" w:hAnsi="ＭＳ 明朝" w:hint="eastAsia"/>
          <w:sz w:val="22"/>
        </w:rPr>
        <w:t xml:space="preserve">　</w:t>
      </w:r>
      <w:r w:rsidRPr="00892F43">
        <w:rPr>
          <w:rFonts w:ascii="ＭＳ 明朝" w:eastAsia="ＭＳ 明朝" w:hAnsi="ＭＳ 明朝" w:hint="eastAsia"/>
          <w:sz w:val="22"/>
        </w:rPr>
        <w:t>落札決定に当たっては、入札書に記載された金額に当該金額の</w:t>
      </w:r>
      <w:r w:rsidR="00DE62A2">
        <w:rPr>
          <w:rFonts w:ascii="ＭＳ 明朝" w:eastAsia="ＭＳ 明朝" w:hAnsi="ＭＳ 明朝" w:hint="eastAsia"/>
          <w:sz w:val="22"/>
        </w:rPr>
        <w:t>１００</w:t>
      </w:r>
      <w:r w:rsidRPr="00892F43">
        <w:rPr>
          <w:rFonts w:ascii="ＭＳ 明朝" w:eastAsia="ＭＳ 明朝" w:hAnsi="ＭＳ 明朝"/>
          <w:sz w:val="22"/>
        </w:rPr>
        <w:t>分の</w:t>
      </w:r>
      <w:r w:rsidR="0063318D">
        <w:rPr>
          <w:rFonts w:ascii="ＭＳ 明朝" w:eastAsia="ＭＳ 明朝" w:hAnsi="ＭＳ 明朝" w:hint="eastAsia"/>
          <w:sz w:val="22"/>
        </w:rPr>
        <w:t>１０</w:t>
      </w:r>
      <w:r w:rsidRPr="00892F43">
        <w:rPr>
          <w:rFonts w:ascii="ＭＳ 明朝" w:eastAsia="ＭＳ 明朝" w:hAnsi="ＭＳ 明朝"/>
          <w:sz w:val="22"/>
        </w:rPr>
        <w:t>に相当する額を加算した額(当該金額に</w:t>
      </w:r>
      <w:r w:rsidR="00DE62A2">
        <w:rPr>
          <w:rFonts w:ascii="ＭＳ 明朝" w:eastAsia="ＭＳ 明朝" w:hAnsi="ＭＳ 明朝" w:hint="eastAsia"/>
          <w:sz w:val="22"/>
        </w:rPr>
        <w:t>１</w:t>
      </w:r>
      <w:r w:rsidRPr="00892F43">
        <w:rPr>
          <w:rFonts w:ascii="ＭＳ 明朝" w:eastAsia="ＭＳ 明朝" w:hAnsi="ＭＳ 明朝"/>
          <w:sz w:val="22"/>
        </w:rPr>
        <w:t>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63318D">
        <w:rPr>
          <w:rFonts w:ascii="ＭＳ 明朝" w:eastAsia="ＭＳ 明朝" w:hAnsi="ＭＳ 明朝" w:hint="eastAsia"/>
          <w:sz w:val="22"/>
        </w:rPr>
        <w:t>１１０</w:t>
      </w:r>
      <w:r w:rsidRPr="00892F43">
        <w:rPr>
          <w:rFonts w:ascii="ＭＳ 明朝" w:eastAsia="ＭＳ 明朝" w:hAnsi="ＭＳ 明朝"/>
          <w:sz w:val="22"/>
        </w:rPr>
        <w:t>分の</w:t>
      </w:r>
      <w:r w:rsidR="00DE62A2">
        <w:rPr>
          <w:rFonts w:ascii="ＭＳ 明朝" w:eastAsia="ＭＳ 明朝" w:hAnsi="ＭＳ 明朝" w:hint="eastAsia"/>
          <w:sz w:val="22"/>
        </w:rPr>
        <w:t>１００</w:t>
      </w:r>
      <w:r w:rsidRPr="00892F43">
        <w:rPr>
          <w:rFonts w:ascii="ＭＳ 明朝" w:eastAsia="ＭＳ 明朝" w:hAnsi="ＭＳ 明朝"/>
          <w:sz w:val="22"/>
        </w:rPr>
        <w:t>に相当する金額を入札書に記載すること。</w:t>
      </w:r>
    </w:p>
    <w:p w:rsidR="00573D0B" w:rsidRDefault="00531A79" w:rsidP="009D2FAA">
      <w:pPr>
        <w:ind w:leftChars="67" w:left="419" w:hangingChars="129" w:hanging="280"/>
        <w:rPr>
          <w:rFonts w:ascii="ＭＳ 明朝" w:eastAsia="ＭＳ 明朝" w:hAnsi="ＭＳ 明朝"/>
          <w:sz w:val="22"/>
        </w:rPr>
      </w:pPr>
      <w:r>
        <w:rPr>
          <w:rFonts w:ascii="ＭＳ 明朝" w:eastAsia="ＭＳ 明朝" w:hAnsi="ＭＳ 明朝"/>
          <w:sz w:val="22"/>
        </w:rPr>
        <w:t>(2)</w:t>
      </w:r>
      <w:r w:rsidR="00161FE2">
        <w:rPr>
          <w:rFonts w:ascii="ＭＳ 明朝" w:eastAsia="ＭＳ 明朝" w:hAnsi="ＭＳ 明朝" w:hint="eastAsia"/>
          <w:sz w:val="22"/>
        </w:rPr>
        <w:t xml:space="preserve">　</w:t>
      </w:r>
      <w:r w:rsidR="00892F43" w:rsidRPr="00892F43">
        <w:rPr>
          <w:rFonts w:ascii="ＭＳ 明朝" w:eastAsia="ＭＳ 明朝" w:hAnsi="ＭＳ 明朝"/>
          <w:sz w:val="22"/>
        </w:rPr>
        <w:t>入札保証金</w:t>
      </w:r>
      <w:r w:rsidR="00161FE2">
        <w:rPr>
          <w:rFonts w:ascii="ＭＳ 明朝" w:eastAsia="ＭＳ 明朝" w:hAnsi="ＭＳ 明朝"/>
          <w:sz w:val="22"/>
        </w:rPr>
        <w:br/>
      </w:r>
      <w:r w:rsidR="00DE62A2">
        <w:rPr>
          <w:rFonts w:ascii="ＭＳ 明朝" w:eastAsia="ＭＳ 明朝" w:hAnsi="ＭＳ 明朝" w:hint="eastAsia"/>
          <w:sz w:val="22"/>
        </w:rPr>
        <w:t xml:space="preserve">　</w:t>
      </w:r>
      <w:r w:rsidR="00892F43" w:rsidRPr="00892F43">
        <w:rPr>
          <w:rFonts w:ascii="ＭＳ 明朝" w:eastAsia="ＭＳ 明朝" w:hAnsi="ＭＳ 明朝" w:hint="eastAsia"/>
          <w:sz w:val="22"/>
        </w:rPr>
        <w:t>入札保証金の納付は、福島県財務規則</w:t>
      </w:r>
      <w:r w:rsidR="00892F43" w:rsidRPr="00892F43">
        <w:rPr>
          <w:rFonts w:ascii="ＭＳ 明朝" w:eastAsia="ＭＳ 明朝" w:hAnsi="ＭＳ 明朝"/>
          <w:sz w:val="22"/>
        </w:rPr>
        <w:t>(以下「規則」という。</w:t>
      </w:r>
      <w:proofErr w:type="gramStart"/>
      <w:r w:rsidR="00892F43" w:rsidRPr="00892F43">
        <w:rPr>
          <w:rFonts w:ascii="ＭＳ 明朝" w:eastAsia="ＭＳ 明朝" w:hAnsi="ＭＳ 明朝"/>
          <w:sz w:val="22"/>
        </w:rPr>
        <w:t>)第</w:t>
      </w:r>
      <w:r w:rsidR="00DE62A2">
        <w:rPr>
          <w:rFonts w:ascii="ＭＳ 明朝" w:eastAsia="ＭＳ 明朝" w:hAnsi="ＭＳ 明朝" w:hint="eastAsia"/>
          <w:sz w:val="22"/>
        </w:rPr>
        <w:t>２４９</w:t>
      </w:r>
      <w:r w:rsidR="00892F43" w:rsidRPr="00892F43">
        <w:rPr>
          <w:rFonts w:ascii="ＭＳ 明朝" w:eastAsia="ＭＳ 明朝" w:hAnsi="ＭＳ 明朝"/>
          <w:sz w:val="22"/>
        </w:rPr>
        <w:t>条第</w:t>
      </w:r>
      <w:r w:rsidR="00DE62A2">
        <w:rPr>
          <w:rFonts w:ascii="ＭＳ 明朝" w:eastAsia="ＭＳ 明朝" w:hAnsi="ＭＳ 明朝" w:hint="eastAsia"/>
          <w:sz w:val="22"/>
        </w:rPr>
        <w:t>１</w:t>
      </w:r>
      <w:r w:rsidR="00892F43" w:rsidRPr="00892F43">
        <w:rPr>
          <w:rFonts w:ascii="ＭＳ 明朝" w:eastAsia="ＭＳ 明朝" w:hAnsi="ＭＳ 明朝"/>
          <w:sz w:val="22"/>
        </w:rPr>
        <w:t>項第</w:t>
      </w:r>
      <w:r w:rsidR="00DE62A2">
        <w:rPr>
          <w:rFonts w:ascii="ＭＳ 明朝" w:eastAsia="ＭＳ 明朝" w:hAnsi="ＭＳ 明朝" w:hint="eastAsia"/>
          <w:sz w:val="22"/>
        </w:rPr>
        <w:t>４</w:t>
      </w:r>
      <w:r w:rsidR="00892F43" w:rsidRPr="00892F43">
        <w:rPr>
          <w:rFonts w:ascii="ＭＳ 明朝" w:eastAsia="ＭＳ 明朝" w:hAnsi="ＭＳ 明朝"/>
          <w:sz w:val="22"/>
        </w:rPr>
        <w:t>号の</w:t>
      </w:r>
      <w:bookmarkStart w:id="0" w:name="_GoBack"/>
      <w:bookmarkEnd w:id="0"/>
      <w:r w:rsidR="00892F43" w:rsidRPr="00892F43">
        <w:rPr>
          <w:rFonts w:ascii="ＭＳ 明朝" w:eastAsia="ＭＳ 明朝" w:hAnsi="ＭＳ 明朝"/>
          <w:sz w:val="22"/>
        </w:rPr>
        <w:t>規定により免除するものとする</w:t>
      </w:r>
      <w:proofErr w:type="gramEnd"/>
      <w:r w:rsidR="00892F43" w:rsidRPr="00892F43">
        <w:rPr>
          <w:rFonts w:ascii="ＭＳ 明朝" w:eastAsia="ＭＳ 明朝" w:hAnsi="ＭＳ 明朝"/>
          <w:sz w:val="22"/>
        </w:rPr>
        <w:t>。</w:t>
      </w:r>
    </w:p>
    <w:p w:rsidR="00892F43" w:rsidRPr="00892F43" w:rsidRDefault="00932FFD" w:rsidP="009D2FAA">
      <w:pPr>
        <w:ind w:leftChars="67" w:left="419" w:hangingChars="129" w:hanging="280"/>
        <w:rPr>
          <w:rFonts w:ascii="ＭＳ 明朝" w:eastAsia="ＭＳ 明朝" w:hAnsi="ＭＳ 明朝"/>
          <w:sz w:val="22"/>
        </w:rPr>
      </w:pPr>
      <w:r>
        <w:rPr>
          <w:rFonts w:ascii="ＭＳ 明朝" w:eastAsia="ＭＳ 明朝" w:hAnsi="ＭＳ 明朝"/>
          <w:sz w:val="22"/>
        </w:rPr>
        <w:t>(3)</w:t>
      </w:r>
      <w:r w:rsidR="00DE62A2">
        <w:rPr>
          <w:rFonts w:ascii="ＭＳ 明朝" w:eastAsia="ＭＳ 明朝" w:hAnsi="ＭＳ 明朝" w:hint="eastAsia"/>
          <w:sz w:val="22"/>
        </w:rPr>
        <w:t xml:space="preserve">　</w:t>
      </w:r>
      <w:r w:rsidR="00892F43" w:rsidRPr="00892F43">
        <w:rPr>
          <w:rFonts w:ascii="ＭＳ 明朝" w:eastAsia="ＭＳ 明朝" w:hAnsi="ＭＳ 明朝"/>
          <w:sz w:val="22"/>
        </w:rPr>
        <w:t>最低制限価格</w:t>
      </w:r>
      <w:r w:rsidR="00DE62A2">
        <w:rPr>
          <w:rFonts w:ascii="ＭＳ 明朝" w:eastAsia="ＭＳ 明朝" w:hAnsi="ＭＳ 明朝"/>
          <w:sz w:val="22"/>
        </w:rPr>
        <w:br/>
      </w:r>
      <w:r w:rsidR="00DE62A2">
        <w:rPr>
          <w:rFonts w:ascii="ＭＳ 明朝" w:eastAsia="ＭＳ 明朝" w:hAnsi="ＭＳ 明朝" w:hint="eastAsia"/>
          <w:sz w:val="22"/>
        </w:rPr>
        <w:t xml:space="preserve">　</w:t>
      </w:r>
      <w:r w:rsidR="00892F43" w:rsidRPr="00892F43">
        <w:rPr>
          <w:rFonts w:ascii="ＭＳ 明朝" w:eastAsia="ＭＳ 明朝" w:hAnsi="ＭＳ 明朝" w:hint="eastAsia"/>
          <w:sz w:val="22"/>
        </w:rPr>
        <w:t>最低制限価格は、設定しない。</w:t>
      </w:r>
    </w:p>
    <w:p w:rsidR="00892F43" w:rsidRPr="00892F43" w:rsidRDefault="00DE62A2" w:rsidP="009D2FAA">
      <w:pPr>
        <w:ind w:leftChars="67" w:left="419" w:hangingChars="129" w:hanging="280"/>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4</w:t>
      </w:r>
      <w:r>
        <w:rPr>
          <w:rFonts w:ascii="ＭＳ 明朝" w:eastAsia="ＭＳ 明朝" w:hAnsi="ＭＳ 明朝"/>
          <w:sz w:val="22"/>
        </w:rPr>
        <w:t>)</w:t>
      </w: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落札者</w:t>
      </w:r>
      <w:r>
        <w:rPr>
          <w:rFonts w:ascii="ＭＳ 明朝" w:eastAsia="ＭＳ 明朝" w:hAnsi="ＭＳ 明朝"/>
          <w:sz w:val="22"/>
        </w:rPr>
        <w:br/>
      </w: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入札参加資格の条件を満たし、かつ、予定価格の制限の範囲内で最低の価格をもって申込</w:t>
      </w:r>
      <w:r w:rsidR="00892F43" w:rsidRPr="00892F43">
        <w:rPr>
          <w:rFonts w:ascii="ＭＳ 明朝" w:eastAsia="ＭＳ 明朝" w:hAnsi="ＭＳ 明朝"/>
          <w:sz w:val="22"/>
        </w:rPr>
        <w:t>みをした者を落札者とする。</w:t>
      </w:r>
    </w:p>
    <w:p w:rsidR="00892F43" w:rsidRPr="00892F43" w:rsidRDefault="00892F43" w:rsidP="009D2FAA">
      <w:pPr>
        <w:ind w:leftChars="67" w:left="419" w:hangingChars="129" w:hanging="280"/>
        <w:rPr>
          <w:rFonts w:ascii="ＭＳ 明朝" w:eastAsia="ＭＳ 明朝" w:hAnsi="ＭＳ 明朝"/>
          <w:sz w:val="22"/>
        </w:rPr>
      </w:pPr>
      <w:r w:rsidRPr="00892F43">
        <w:rPr>
          <w:rFonts w:ascii="ＭＳ 明朝" w:eastAsia="ＭＳ 明朝" w:hAnsi="ＭＳ 明朝"/>
          <w:sz w:val="22"/>
        </w:rPr>
        <w:t>(5)契約保証金</w:t>
      </w:r>
      <w:r w:rsidR="00DE62A2">
        <w:rPr>
          <w:rFonts w:ascii="ＭＳ 明朝" w:eastAsia="ＭＳ 明朝" w:hAnsi="ＭＳ 明朝"/>
          <w:sz w:val="22"/>
        </w:rPr>
        <w:br/>
      </w:r>
      <w:r w:rsidR="00DE62A2">
        <w:rPr>
          <w:rFonts w:ascii="ＭＳ 明朝" w:eastAsia="ＭＳ 明朝" w:hAnsi="ＭＳ 明朝" w:hint="eastAsia"/>
          <w:sz w:val="22"/>
        </w:rPr>
        <w:t xml:space="preserve">　</w:t>
      </w:r>
      <w:r w:rsidRPr="00892F43">
        <w:rPr>
          <w:rFonts w:ascii="ＭＳ 明朝" w:eastAsia="ＭＳ 明朝" w:hAnsi="ＭＳ 明朝" w:hint="eastAsia"/>
          <w:sz w:val="22"/>
        </w:rPr>
        <w:t>規則第</w:t>
      </w:r>
      <w:r w:rsidR="00DE62A2">
        <w:rPr>
          <w:rFonts w:ascii="ＭＳ 明朝" w:eastAsia="ＭＳ 明朝" w:hAnsi="ＭＳ 明朝" w:hint="eastAsia"/>
          <w:sz w:val="22"/>
        </w:rPr>
        <w:t>２２８</w:t>
      </w:r>
      <w:r w:rsidRPr="00892F43">
        <w:rPr>
          <w:rFonts w:ascii="ＭＳ 明朝" w:eastAsia="ＭＳ 明朝" w:hAnsi="ＭＳ 明朝"/>
          <w:sz w:val="22"/>
        </w:rPr>
        <w:t>条に定める契約保証金は、契約代金額</w:t>
      </w:r>
      <w:r w:rsidR="00513214" w:rsidRPr="00892F43">
        <w:rPr>
          <w:rFonts w:ascii="ＭＳ 明朝" w:eastAsia="ＭＳ 明朝" w:hAnsi="ＭＳ 明朝"/>
          <w:sz w:val="22"/>
        </w:rPr>
        <w:t>(消費税及び地方消費税を含む。</w:t>
      </w:r>
      <w:proofErr w:type="gramStart"/>
      <w:r w:rsidR="00513214" w:rsidRPr="00892F43">
        <w:rPr>
          <w:rFonts w:ascii="ＭＳ 明朝" w:eastAsia="ＭＳ 明朝" w:hAnsi="ＭＳ 明朝"/>
          <w:sz w:val="22"/>
        </w:rPr>
        <w:t>)</w:t>
      </w:r>
      <w:r w:rsidRPr="00892F43">
        <w:rPr>
          <w:rFonts w:ascii="ＭＳ 明朝" w:eastAsia="ＭＳ 明朝" w:hAnsi="ＭＳ 明朝"/>
          <w:sz w:val="22"/>
        </w:rPr>
        <w:t>の</w:t>
      </w:r>
      <w:r w:rsidR="007847B4">
        <w:rPr>
          <w:rFonts w:ascii="ＭＳ 明朝" w:eastAsia="ＭＳ 明朝" w:hAnsi="ＭＳ 明朝" w:hint="eastAsia"/>
          <w:sz w:val="22"/>
        </w:rPr>
        <w:t>１００</w:t>
      </w:r>
      <w:r w:rsidRPr="00892F43">
        <w:rPr>
          <w:rFonts w:ascii="ＭＳ 明朝" w:eastAsia="ＭＳ 明朝" w:hAnsi="ＭＳ 明朝"/>
          <w:sz w:val="22"/>
        </w:rPr>
        <w:t>分の</w:t>
      </w:r>
      <w:r w:rsidR="007847B4">
        <w:rPr>
          <w:rFonts w:ascii="ＭＳ 明朝" w:eastAsia="ＭＳ 明朝" w:hAnsi="ＭＳ 明朝" w:hint="eastAsia"/>
          <w:sz w:val="22"/>
        </w:rPr>
        <w:t>５</w:t>
      </w:r>
      <w:r w:rsidRPr="00892F43">
        <w:rPr>
          <w:rFonts w:ascii="ＭＳ 明朝" w:eastAsia="ＭＳ 明朝" w:hAnsi="ＭＳ 明朝"/>
          <w:sz w:val="22"/>
        </w:rPr>
        <w:t>以上の額とする</w:t>
      </w:r>
      <w:proofErr w:type="gramEnd"/>
      <w:r w:rsidRPr="00892F43">
        <w:rPr>
          <w:rFonts w:ascii="ＭＳ 明朝" w:eastAsia="ＭＳ 明朝" w:hAnsi="ＭＳ 明朝"/>
          <w:sz w:val="22"/>
        </w:rPr>
        <w:t>。</w:t>
      </w:r>
      <w:r w:rsidR="007847B4">
        <w:rPr>
          <w:rFonts w:ascii="ＭＳ 明朝" w:eastAsia="ＭＳ 明朝" w:hAnsi="ＭＳ 明朝"/>
          <w:sz w:val="22"/>
        </w:rPr>
        <w:br/>
      </w:r>
      <w:r w:rsidR="007847B4">
        <w:rPr>
          <w:rFonts w:ascii="ＭＳ 明朝" w:eastAsia="ＭＳ 明朝" w:hAnsi="ＭＳ 明朝" w:hint="eastAsia"/>
          <w:sz w:val="22"/>
        </w:rPr>
        <w:t xml:space="preserve">　</w:t>
      </w:r>
      <w:r w:rsidRPr="00892F43">
        <w:rPr>
          <w:rFonts w:ascii="ＭＳ 明朝" w:eastAsia="ＭＳ 明朝" w:hAnsi="ＭＳ 明朝" w:hint="eastAsia"/>
          <w:sz w:val="22"/>
        </w:rPr>
        <w:t>ただし、規則第</w:t>
      </w:r>
      <w:r w:rsidR="007847B4">
        <w:rPr>
          <w:rFonts w:ascii="ＭＳ 明朝" w:eastAsia="ＭＳ 明朝" w:hAnsi="ＭＳ 明朝" w:hint="eastAsia"/>
          <w:sz w:val="22"/>
        </w:rPr>
        <w:t>２２９</w:t>
      </w:r>
      <w:r w:rsidRPr="00892F43">
        <w:rPr>
          <w:rFonts w:ascii="ＭＳ 明朝" w:eastAsia="ＭＳ 明朝" w:hAnsi="ＭＳ 明朝"/>
          <w:sz w:val="22"/>
        </w:rPr>
        <w:t>条第</w:t>
      </w:r>
      <w:r w:rsidR="007847B4">
        <w:rPr>
          <w:rFonts w:ascii="ＭＳ 明朝" w:eastAsia="ＭＳ 明朝" w:hAnsi="ＭＳ 明朝" w:hint="eastAsia"/>
          <w:sz w:val="22"/>
        </w:rPr>
        <w:t>１</w:t>
      </w:r>
      <w:r w:rsidRPr="00892F43">
        <w:rPr>
          <w:rFonts w:ascii="ＭＳ 明朝" w:eastAsia="ＭＳ 明朝" w:hAnsi="ＭＳ 明朝"/>
          <w:sz w:val="22"/>
        </w:rPr>
        <w:t>項の規定に該当する場合は免除する。</w:t>
      </w:r>
    </w:p>
    <w:p w:rsidR="00892F43" w:rsidRPr="00892F43" w:rsidRDefault="00892F43" w:rsidP="009D2FAA">
      <w:pPr>
        <w:ind w:leftChars="67" w:left="419" w:hangingChars="129" w:hanging="280"/>
        <w:rPr>
          <w:rFonts w:ascii="ＭＳ 明朝" w:eastAsia="ＭＳ 明朝" w:hAnsi="ＭＳ 明朝"/>
          <w:sz w:val="22"/>
        </w:rPr>
      </w:pPr>
      <w:r w:rsidRPr="00892F43">
        <w:rPr>
          <w:rFonts w:ascii="ＭＳ 明朝" w:eastAsia="ＭＳ 明朝" w:hAnsi="ＭＳ 明朝"/>
          <w:sz w:val="22"/>
        </w:rPr>
        <w:t>(6)委託の期間</w:t>
      </w:r>
      <w:r w:rsidR="007847B4">
        <w:rPr>
          <w:rFonts w:ascii="ＭＳ 明朝" w:eastAsia="ＭＳ 明朝" w:hAnsi="ＭＳ 明朝"/>
          <w:sz w:val="22"/>
        </w:rPr>
        <w:br/>
      </w:r>
      <w:r w:rsidR="007847B4">
        <w:rPr>
          <w:rFonts w:ascii="ＭＳ 明朝" w:eastAsia="ＭＳ 明朝" w:hAnsi="ＭＳ 明朝" w:hint="eastAsia"/>
          <w:sz w:val="22"/>
        </w:rPr>
        <w:t xml:space="preserve">　</w:t>
      </w:r>
      <w:r w:rsidRPr="00892F43">
        <w:rPr>
          <w:rFonts w:ascii="ＭＳ 明朝" w:eastAsia="ＭＳ 明朝" w:hAnsi="ＭＳ 明朝" w:hint="eastAsia"/>
          <w:sz w:val="22"/>
        </w:rPr>
        <w:t>委託の期間は、</w:t>
      </w:r>
      <w:r w:rsidR="000F527B">
        <w:rPr>
          <w:rFonts w:ascii="ＭＳ 明朝" w:eastAsia="ＭＳ 明朝" w:hAnsi="ＭＳ 明朝" w:hint="eastAsia"/>
          <w:sz w:val="22"/>
        </w:rPr>
        <w:t>令和４</w:t>
      </w:r>
      <w:r w:rsidRPr="00892F43">
        <w:rPr>
          <w:rFonts w:ascii="ＭＳ 明朝" w:eastAsia="ＭＳ 明朝" w:hAnsi="ＭＳ 明朝"/>
          <w:sz w:val="22"/>
        </w:rPr>
        <w:t>年</w:t>
      </w:r>
      <w:r w:rsidR="007847B4">
        <w:rPr>
          <w:rFonts w:ascii="ＭＳ 明朝" w:eastAsia="ＭＳ 明朝" w:hAnsi="ＭＳ 明朝" w:hint="eastAsia"/>
          <w:sz w:val="22"/>
        </w:rPr>
        <w:t>４</w:t>
      </w:r>
      <w:r w:rsidRPr="00892F43">
        <w:rPr>
          <w:rFonts w:ascii="ＭＳ 明朝" w:eastAsia="ＭＳ 明朝" w:hAnsi="ＭＳ 明朝"/>
          <w:sz w:val="22"/>
        </w:rPr>
        <w:t>月</w:t>
      </w:r>
      <w:r w:rsidR="007847B4">
        <w:rPr>
          <w:rFonts w:ascii="ＭＳ 明朝" w:eastAsia="ＭＳ 明朝" w:hAnsi="ＭＳ 明朝" w:hint="eastAsia"/>
          <w:sz w:val="22"/>
        </w:rPr>
        <w:t>１</w:t>
      </w:r>
      <w:r w:rsidRPr="00892F43">
        <w:rPr>
          <w:rFonts w:ascii="ＭＳ 明朝" w:eastAsia="ＭＳ 明朝" w:hAnsi="ＭＳ 明朝"/>
          <w:sz w:val="22"/>
        </w:rPr>
        <w:t>日から</w:t>
      </w:r>
      <w:r w:rsidR="000F527B">
        <w:rPr>
          <w:rFonts w:ascii="ＭＳ 明朝" w:eastAsia="ＭＳ 明朝" w:hAnsi="ＭＳ 明朝" w:hint="eastAsia"/>
          <w:sz w:val="22"/>
        </w:rPr>
        <w:t>令和</w:t>
      </w:r>
      <w:r w:rsidR="00377135">
        <w:rPr>
          <w:rFonts w:ascii="ＭＳ 明朝" w:eastAsia="ＭＳ 明朝" w:hAnsi="ＭＳ 明朝" w:hint="eastAsia"/>
          <w:sz w:val="22"/>
        </w:rPr>
        <w:t>９</w:t>
      </w:r>
      <w:r w:rsidRPr="00892F43">
        <w:rPr>
          <w:rFonts w:ascii="ＭＳ 明朝" w:eastAsia="ＭＳ 明朝" w:hAnsi="ＭＳ 明朝"/>
          <w:sz w:val="22"/>
        </w:rPr>
        <w:t>年</w:t>
      </w:r>
      <w:r w:rsidR="007847B4">
        <w:rPr>
          <w:rFonts w:ascii="ＭＳ 明朝" w:eastAsia="ＭＳ 明朝" w:hAnsi="ＭＳ 明朝" w:hint="eastAsia"/>
          <w:sz w:val="22"/>
        </w:rPr>
        <w:t>３</w:t>
      </w:r>
      <w:r w:rsidRPr="00892F43">
        <w:rPr>
          <w:rFonts w:ascii="ＭＳ 明朝" w:eastAsia="ＭＳ 明朝" w:hAnsi="ＭＳ 明朝"/>
          <w:sz w:val="22"/>
        </w:rPr>
        <w:t>月</w:t>
      </w:r>
      <w:r w:rsidR="007847B4">
        <w:rPr>
          <w:rFonts w:ascii="ＭＳ 明朝" w:eastAsia="ＭＳ 明朝" w:hAnsi="ＭＳ 明朝" w:hint="eastAsia"/>
          <w:sz w:val="22"/>
        </w:rPr>
        <w:t>３１</w:t>
      </w:r>
      <w:r w:rsidRPr="00892F43">
        <w:rPr>
          <w:rFonts w:ascii="ＭＳ 明朝" w:eastAsia="ＭＳ 明朝" w:hAnsi="ＭＳ 明朝"/>
          <w:sz w:val="22"/>
        </w:rPr>
        <w:t>日までとする。ただし、翌年度以降この契約に係る予算の減額又は削減があった場合、委託者はこの契約を解除できるものとする。</w:t>
      </w:r>
    </w:p>
    <w:p w:rsidR="00892F43" w:rsidRPr="00892F43" w:rsidRDefault="00892F43" w:rsidP="009D2FAA">
      <w:pPr>
        <w:ind w:leftChars="67" w:left="419" w:hangingChars="129" w:hanging="280"/>
        <w:rPr>
          <w:rFonts w:ascii="ＭＳ 明朝" w:eastAsia="ＭＳ 明朝" w:hAnsi="ＭＳ 明朝"/>
          <w:sz w:val="22"/>
        </w:rPr>
      </w:pPr>
      <w:r w:rsidRPr="00892F43">
        <w:rPr>
          <w:rFonts w:ascii="ＭＳ 明朝" w:eastAsia="ＭＳ 明朝" w:hAnsi="ＭＳ 明朝"/>
          <w:sz w:val="22"/>
        </w:rPr>
        <w:t>(7)委託契約書</w:t>
      </w:r>
      <w:r w:rsidR="007847B4">
        <w:rPr>
          <w:rFonts w:ascii="ＭＳ 明朝" w:eastAsia="ＭＳ 明朝" w:hAnsi="ＭＳ 明朝"/>
          <w:sz w:val="22"/>
        </w:rPr>
        <w:br/>
      </w:r>
      <w:r w:rsidR="007847B4">
        <w:rPr>
          <w:rFonts w:ascii="ＭＳ 明朝" w:eastAsia="ＭＳ 明朝" w:hAnsi="ＭＳ 明朝" w:hint="eastAsia"/>
          <w:sz w:val="22"/>
        </w:rPr>
        <w:t xml:space="preserve">　</w:t>
      </w:r>
      <w:r w:rsidRPr="00892F43">
        <w:rPr>
          <w:rFonts w:ascii="ＭＳ 明朝" w:eastAsia="ＭＳ 明朝" w:hAnsi="ＭＳ 明朝" w:hint="eastAsia"/>
          <w:sz w:val="22"/>
        </w:rPr>
        <w:t>別紙委託契約書案による。</w:t>
      </w:r>
    </w:p>
    <w:p w:rsidR="00833982" w:rsidRDefault="00892F43" w:rsidP="00833982">
      <w:pPr>
        <w:ind w:leftChars="68" w:left="817" w:hangingChars="311" w:hanging="676"/>
        <w:rPr>
          <w:rFonts w:ascii="ＭＳ 明朝" w:eastAsia="ＭＳ 明朝" w:hAnsi="ＭＳ 明朝"/>
          <w:sz w:val="22"/>
        </w:rPr>
      </w:pPr>
      <w:r w:rsidRPr="00892F43">
        <w:rPr>
          <w:rFonts w:ascii="ＭＳ 明朝" w:eastAsia="ＭＳ 明朝" w:hAnsi="ＭＳ 明朝"/>
          <w:sz w:val="22"/>
        </w:rPr>
        <w:t>(8)契約の確定時期</w:t>
      </w:r>
    </w:p>
    <w:p w:rsidR="00892F43" w:rsidRPr="00892F43" w:rsidRDefault="00892F43" w:rsidP="00833982">
      <w:pPr>
        <w:ind w:leftChars="205" w:left="425" w:firstLineChars="107" w:firstLine="233"/>
        <w:rPr>
          <w:rFonts w:ascii="ＭＳ 明朝" w:eastAsia="ＭＳ 明朝" w:hAnsi="ＭＳ 明朝"/>
          <w:sz w:val="22"/>
        </w:rPr>
      </w:pPr>
      <w:r w:rsidRPr="00892F43">
        <w:rPr>
          <w:rFonts w:ascii="ＭＳ 明朝" w:eastAsia="ＭＳ 明朝" w:hAnsi="ＭＳ 明朝" w:hint="eastAsia"/>
          <w:sz w:val="22"/>
        </w:rPr>
        <w:t>地方自治法第</w:t>
      </w:r>
      <w:r w:rsidR="007847B4">
        <w:rPr>
          <w:rFonts w:ascii="ＭＳ 明朝" w:eastAsia="ＭＳ 明朝" w:hAnsi="ＭＳ 明朝" w:hint="eastAsia"/>
          <w:sz w:val="22"/>
        </w:rPr>
        <w:t>２３４</w:t>
      </w:r>
      <w:r w:rsidRPr="00892F43">
        <w:rPr>
          <w:rFonts w:ascii="ＭＳ 明朝" w:eastAsia="ＭＳ 明朝" w:hAnsi="ＭＳ 明朝"/>
          <w:sz w:val="22"/>
        </w:rPr>
        <w:t>条第</w:t>
      </w:r>
      <w:r w:rsidR="007847B4">
        <w:rPr>
          <w:rFonts w:ascii="ＭＳ 明朝" w:eastAsia="ＭＳ 明朝" w:hAnsi="ＭＳ 明朝" w:hint="eastAsia"/>
          <w:sz w:val="22"/>
        </w:rPr>
        <w:t>５</w:t>
      </w:r>
      <w:r w:rsidRPr="00892F43">
        <w:rPr>
          <w:rFonts w:ascii="ＭＳ 明朝" w:eastAsia="ＭＳ 明朝" w:hAnsi="ＭＳ 明朝"/>
          <w:sz w:val="22"/>
        </w:rPr>
        <w:t>項の規定により委託者及び受託者が契約書に記名押印したとき確定する。</w:t>
      </w:r>
    </w:p>
    <w:p w:rsidR="00892F43" w:rsidRPr="00892F43" w:rsidRDefault="00892F43" w:rsidP="009D2FAA">
      <w:pPr>
        <w:ind w:leftChars="67" w:left="419" w:hangingChars="129" w:hanging="280"/>
        <w:rPr>
          <w:rFonts w:ascii="ＭＳ 明朝" w:eastAsia="ＭＳ 明朝" w:hAnsi="ＭＳ 明朝"/>
          <w:sz w:val="22"/>
        </w:rPr>
      </w:pPr>
      <w:r w:rsidRPr="00892F43">
        <w:rPr>
          <w:rFonts w:ascii="ＭＳ 明朝" w:eastAsia="ＭＳ 明朝" w:hAnsi="ＭＳ 明朝" w:hint="eastAsia"/>
          <w:sz w:val="22"/>
        </w:rPr>
        <w:t>⑼提出書類</w:t>
      </w:r>
      <w:r w:rsidR="007847B4">
        <w:rPr>
          <w:rFonts w:ascii="ＭＳ 明朝" w:eastAsia="ＭＳ 明朝" w:hAnsi="ＭＳ 明朝"/>
          <w:sz w:val="22"/>
        </w:rPr>
        <w:br/>
      </w:r>
      <w:r w:rsidR="007847B4">
        <w:rPr>
          <w:rFonts w:ascii="ＭＳ 明朝" w:eastAsia="ＭＳ 明朝" w:hAnsi="ＭＳ 明朝" w:hint="eastAsia"/>
          <w:sz w:val="22"/>
        </w:rPr>
        <w:t xml:space="preserve">　</w:t>
      </w:r>
      <w:r w:rsidRPr="00892F43">
        <w:rPr>
          <w:rFonts w:ascii="ＭＳ 明朝" w:eastAsia="ＭＳ 明朝" w:hAnsi="ＭＳ 明朝" w:hint="eastAsia"/>
          <w:sz w:val="22"/>
        </w:rPr>
        <w:t>受託者は、仕様書に定めるほか、着手届を契約締結後</w:t>
      </w:r>
      <w:r w:rsidR="007847B4">
        <w:rPr>
          <w:rFonts w:ascii="ＭＳ 明朝" w:eastAsia="ＭＳ 明朝" w:hAnsi="ＭＳ 明朝" w:hint="eastAsia"/>
          <w:sz w:val="22"/>
        </w:rPr>
        <w:t>５</w:t>
      </w:r>
      <w:r w:rsidRPr="00892F43">
        <w:rPr>
          <w:rFonts w:ascii="ＭＳ 明朝" w:eastAsia="ＭＳ 明朝" w:hAnsi="ＭＳ 明朝"/>
          <w:sz w:val="22"/>
        </w:rPr>
        <w:t xml:space="preserve">日以内に提出しなければならない。 </w:t>
      </w:r>
    </w:p>
    <w:sectPr w:rsidR="00892F43" w:rsidRPr="00892F43" w:rsidSect="00833982">
      <w:footerReference w:type="default" r:id="rId7"/>
      <w:pgSz w:w="11906" w:h="16838" w:code="9"/>
      <w:pgMar w:top="1418" w:right="1701" w:bottom="1418" w:left="1701" w:header="851" w:footer="567" w:gutter="0"/>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AB" w:rsidRDefault="00CF6AAB" w:rsidP="00892F43">
      <w:r>
        <w:separator/>
      </w:r>
    </w:p>
  </w:endnote>
  <w:endnote w:type="continuationSeparator" w:id="0">
    <w:p w:rsidR="00CF6AAB" w:rsidRDefault="00CF6AAB"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09721"/>
      <w:docPartObj>
        <w:docPartGallery w:val="Page Numbers (Bottom of Page)"/>
        <w:docPartUnique/>
      </w:docPartObj>
    </w:sdtPr>
    <w:sdtEndPr/>
    <w:sdtContent>
      <w:p w:rsidR="004D374E" w:rsidRDefault="004D374E">
        <w:pPr>
          <w:pStyle w:val="a5"/>
          <w:jc w:val="center"/>
        </w:pPr>
        <w:r>
          <w:fldChar w:fldCharType="begin"/>
        </w:r>
        <w:r>
          <w:instrText>PAGE   \* MERGEFORMAT</w:instrText>
        </w:r>
        <w:r>
          <w:fldChar w:fldCharType="separate"/>
        </w:r>
        <w:r w:rsidR="009B51B4" w:rsidRPr="009B51B4">
          <w:rPr>
            <w:noProof/>
            <w:lang w:val="ja-JP"/>
          </w:rPr>
          <w:t>1</w:t>
        </w:r>
        <w:r>
          <w:fldChar w:fldCharType="end"/>
        </w:r>
      </w:p>
    </w:sdtContent>
  </w:sdt>
  <w:p w:rsidR="004D374E" w:rsidRDefault="004D37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AB" w:rsidRDefault="00CF6AAB" w:rsidP="00892F43">
      <w:r>
        <w:separator/>
      </w:r>
    </w:p>
  </w:footnote>
  <w:footnote w:type="continuationSeparator" w:id="0">
    <w:p w:rsidR="00CF6AAB" w:rsidRDefault="00CF6AAB"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1F0DAD"/>
    <w:rsid w:val="001F1D77"/>
    <w:rsid w:val="00201BE5"/>
    <w:rsid w:val="00212324"/>
    <w:rsid w:val="00225944"/>
    <w:rsid w:val="0025199D"/>
    <w:rsid w:val="00276692"/>
    <w:rsid w:val="00293BEA"/>
    <w:rsid w:val="002A3D61"/>
    <w:rsid w:val="002C30CA"/>
    <w:rsid w:val="002E4D8B"/>
    <w:rsid w:val="002F4716"/>
    <w:rsid w:val="003223E4"/>
    <w:rsid w:val="0037095C"/>
    <w:rsid w:val="00377135"/>
    <w:rsid w:val="003B0D88"/>
    <w:rsid w:val="003C6A52"/>
    <w:rsid w:val="003C6E7D"/>
    <w:rsid w:val="003E32FE"/>
    <w:rsid w:val="004001DE"/>
    <w:rsid w:val="00411970"/>
    <w:rsid w:val="00420F58"/>
    <w:rsid w:val="00424EDB"/>
    <w:rsid w:val="00431D6E"/>
    <w:rsid w:val="004450C9"/>
    <w:rsid w:val="004478E7"/>
    <w:rsid w:val="004836D2"/>
    <w:rsid w:val="004A4C6F"/>
    <w:rsid w:val="004D374E"/>
    <w:rsid w:val="00510D0F"/>
    <w:rsid w:val="00513214"/>
    <w:rsid w:val="00531067"/>
    <w:rsid w:val="00531A79"/>
    <w:rsid w:val="00565E8C"/>
    <w:rsid w:val="00573D0B"/>
    <w:rsid w:val="00584972"/>
    <w:rsid w:val="005A5517"/>
    <w:rsid w:val="005E22AE"/>
    <w:rsid w:val="005E650F"/>
    <w:rsid w:val="0063318D"/>
    <w:rsid w:val="00662E13"/>
    <w:rsid w:val="00672E5E"/>
    <w:rsid w:val="006C65A9"/>
    <w:rsid w:val="00706FFA"/>
    <w:rsid w:val="007847B4"/>
    <w:rsid w:val="007C12D4"/>
    <w:rsid w:val="007D6A81"/>
    <w:rsid w:val="007D6B4E"/>
    <w:rsid w:val="007E6487"/>
    <w:rsid w:val="008127BD"/>
    <w:rsid w:val="00832F5E"/>
    <w:rsid w:val="00833982"/>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B51B4"/>
    <w:rsid w:val="009C5334"/>
    <w:rsid w:val="009D2FAA"/>
    <w:rsid w:val="009E1481"/>
    <w:rsid w:val="00A261C7"/>
    <w:rsid w:val="00A513BA"/>
    <w:rsid w:val="00A52B07"/>
    <w:rsid w:val="00A87BBF"/>
    <w:rsid w:val="00B15944"/>
    <w:rsid w:val="00B16AC5"/>
    <w:rsid w:val="00B274AE"/>
    <w:rsid w:val="00B276F4"/>
    <w:rsid w:val="00B41307"/>
    <w:rsid w:val="00B53B51"/>
    <w:rsid w:val="00B92513"/>
    <w:rsid w:val="00BF0E4D"/>
    <w:rsid w:val="00C25C53"/>
    <w:rsid w:val="00C34958"/>
    <w:rsid w:val="00C533A0"/>
    <w:rsid w:val="00C57D1F"/>
    <w:rsid w:val="00C97387"/>
    <w:rsid w:val="00CB276E"/>
    <w:rsid w:val="00CB3D42"/>
    <w:rsid w:val="00CD457A"/>
    <w:rsid w:val="00CD541E"/>
    <w:rsid w:val="00CF6AAB"/>
    <w:rsid w:val="00D0228F"/>
    <w:rsid w:val="00D10BBB"/>
    <w:rsid w:val="00D43FE6"/>
    <w:rsid w:val="00D544BD"/>
    <w:rsid w:val="00D6075D"/>
    <w:rsid w:val="00D61171"/>
    <w:rsid w:val="00D75406"/>
    <w:rsid w:val="00D84749"/>
    <w:rsid w:val="00D8752E"/>
    <w:rsid w:val="00DA52A8"/>
    <w:rsid w:val="00DE62A2"/>
    <w:rsid w:val="00E76FA7"/>
    <w:rsid w:val="00E85562"/>
    <w:rsid w:val="00E93972"/>
    <w:rsid w:val="00E94E40"/>
    <w:rsid w:val="00F33835"/>
    <w:rsid w:val="00F83B67"/>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5A7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7318-EC6B-4C3C-B6CB-0A038067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2022-02-28T06:25:00Z</dcterms:created>
  <dcterms:modified xsi:type="dcterms:W3CDTF">2022-03-02T01:49:00Z</dcterms:modified>
</cp:coreProperties>
</file>