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D1F" w:rsidRDefault="00C57D1F">
      <w:pPr>
        <w:widowControl/>
        <w:jc w:val="left"/>
        <w:rPr>
          <w:rFonts w:ascii="ＭＳ 明朝" w:eastAsia="ＭＳ 明朝" w:hAnsi="ＭＳ 明朝"/>
          <w:sz w:val="22"/>
        </w:rPr>
      </w:pPr>
    </w:p>
    <w:p w:rsidR="00892F43" w:rsidRPr="00892F43" w:rsidRDefault="007D6B4E" w:rsidP="00897FA4">
      <w:pPr>
        <w:jc w:val="center"/>
        <w:rPr>
          <w:rFonts w:ascii="ＭＳ 明朝" w:eastAsia="ＭＳ 明朝" w:hAnsi="ＭＳ 明朝"/>
          <w:sz w:val="22"/>
        </w:rPr>
      </w:pPr>
      <w:r>
        <w:rPr>
          <w:rFonts w:ascii="ＭＳ 明朝" w:eastAsia="ＭＳ 明朝" w:hAnsi="ＭＳ 明朝" w:hint="eastAsia"/>
          <w:sz w:val="22"/>
        </w:rPr>
        <w:t>県立学校校舎警備</w:t>
      </w:r>
      <w:r w:rsidR="00892F43" w:rsidRPr="00892F43">
        <w:rPr>
          <w:rFonts w:ascii="ＭＳ 明朝" w:eastAsia="ＭＳ 明朝" w:hAnsi="ＭＳ 明朝" w:hint="eastAsia"/>
          <w:sz w:val="22"/>
        </w:rPr>
        <w:t>業務に係る条件付一般競争入札心得</w:t>
      </w:r>
    </w:p>
    <w:p w:rsidR="00892F43" w:rsidRPr="00892F43" w:rsidRDefault="005A5517"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(目的)</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5A5517">
        <w:rPr>
          <w:rFonts w:ascii="ＭＳ 明朝" w:eastAsia="ＭＳ 明朝" w:hAnsi="ＭＳ 明朝" w:hint="eastAsia"/>
          <w:sz w:val="22"/>
        </w:rPr>
        <w:t>１</w:t>
      </w:r>
      <w:r w:rsidRPr="00892F43">
        <w:rPr>
          <w:rFonts w:ascii="ＭＳ 明朝" w:eastAsia="ＭＳ 明朝" w:hAnsi="ＭＳ 明朝"/>
          <w:sz w:val="22"/>
        </w:rPr>
        <w:t>条 福島県が発注する</w:t>
      </w:r>
      <w:r w:rsidR="007D6B4E">
        <w:rPr>
          <w:rFonts w:ascii="ＭＳ 明朝" w:eastAsia="ＭＳ 明朝" w:hAnsi="ＭＳ 明朝" w:hint="eastAsia"/>
          <w:sz w:val="22"/>
        </w:rPr>
        <w:t>県立学校校舎警備</w:t>
      </w:r>
      <w:r w:rsidRPr="00892F43">
        <w:rPr>
          <w:rFonts w:ascii="ＭＳ 明朝" w:eastAsia="ＭＳ 明朝" w:hAnsi="ＭＳ 明朝"/>
          <w:sz w:val="22"/>
        </w:rPr>
        <w:t>業務に係る条件付一般競争入札による入札に参加しようとする者(以下「入札参加者」という。)は、法令に定めるもののほか、この心得の定めるところにより入札しなければならない。</w:t>
      </w:r>
    </w:p>
    <w:p w:rsidR="00892F43" w:rsidRPr="00892F43" w:rsidRDefault="005A5517"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(入札保証金)</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5A5517">
        <w:rPr>
          <w:rFonts w:ascii="ＭＳ 明朝" w:eastAsia="ＭＳ 明朝" w:hAnsi="ＭＳ 明朝" w:hint="eastAsia"/>
          <w:sz w:val="22"/>
        </w:rPr>
        <w:t>２</w:t>
      </w:r>
      <w:r w:rsidRPr="00892F43">
        <w:rPr>
          <w:rFonts w:ascii="ＭＳ 明朝" w:eastAsia="ＭＳ 明朝" w:hAnsi="ＭＳ 明朝"/>
          <w:sz w:val="22"/>
        </w:rPr>
        <w:t>条 入札保証金の納付は免除する。</w:t>
      </w:r>
    </w:p>
    <w:p w:rsidR="00892F43" w:rsidRPr="00892F43" w:rsidRDefault="005A5517"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(入札の方法等)</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5A5517">
        <w:rPr>
          <w:rFonts w:ascii="ＭＳ 明朝" w:eastAsia="ＭＳ 明朝" w:hAnsi="ＭＳ 明朝" w:hint="eastAsia"/>
          <w:sz w:val="22"/>
        </w:rPr>
        <w:t>３</w:t>
      </w:r>
      <w:r w:rsidRPr="00892F43">
        <w:rPr>
          <w:rFonts w:ascii="ＭＳ 明朝" w:eastAsia="ＭＳ 明朝" w:hAnsi="ＭＳ 明朝"/>
          <w:sz w:val="22"/>
        </w:rPr>
        <w:t>条入札参加者は、入札公告、金額抜き設計図書、仕様書、契約の方法及び入札の条件及び現場等を熟知し、また暴力団排除に関する誓約事項(別添)を承諾のうえ入札しなければならない。</w:t>
      </w:r>
    </w:p>
    <w:p w:rsidR="00892F43" w:rsidRPr="00892F43" w:rsidRDefault="005A5517"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２　</w:t>
      </w:r>
      <w:r w:rsidR="00892F43" w:rsidRPr="00892F43">
        <w:rPr>
          <w:rFonts w:ascii="ＭＳ 明朝" w:eastAsia="ＭＳ 明朝" w:hAnsi="ＭＳ 明朝"/>
          <w:sz w:val="22"/>
        </w:rPr>
        <w:t>入札参加者は、入札書を作成し、入札公告に示した入札の場所及び日時に</w:t>
      </w:r>
      <w:r w:rsidR="007D6B4E">
        <w:rPr>
          <w:rFonts w:ascii="ＭＳ 明朝" w:eastAsia="ＭＳ 明朝" w:hAnsi="ＭＳ 明朝" w:hint="eastAsia"/>
          <w:sz w:val="22"/>
        </w:rPr>
        <w:t>郵送又は</w:t>
      </w:r>
      <w:r w:rsidR="00892F43" w:rsidRPr="00892F43">
        <w:rPr>
          <w:rFonts w:ascii="ＭＳ 明朝" w:eastAsia="ＭＳ 明朝" w:hAnsi="ＭＳ 明朝"/>
          <w:sz w:val="22"/>
        </w:rPr>
        <w:t>本人が出席して入札書を提出することを原則と</w:t>
      </w:r>
      <w:r w:rsidR="00FF7E4A">
        <w:rPr>
          <w:rFonts w:ascii="ＭＳ 明朝" w:eastAsia="ＭＳ 明朝" w:hAnsi="ＭＳ 明朝" w:hint="eastAsia"/>
          <w:sz w:val="22"/>
        </w:rPr>
        <w:t>する。</w:t>
      </w:r>
    </w:p>
    <w:p w:rsidR="00892F43" w:rsidRPr="00892F43" w:rsidRDefault="005A5517"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３　</w:t>
      </w:r>
      <w:r w:rsidR="00892F43" w:rsidRPr="00892F43">
        <w:rPr>
          <w:rFonts w:ascii="ＭＳ 明朝" w:eastAsia="ＭＳ 明朝" w:hAnsi="ＭＳ 明朝"/>
          <w:sz w:val="22"/>
        </w:rPr>
        <w:t>入札参加者は、入札公告に入札に参加する者に必要な資格の確認に関する事項が記載されている場合には、条件付一般競争入札参加資格確認書類提出書及び添付書類を作成し、入札場所に</w:t>
      </w:r>
      <w:r w:rsidR="007D6B4E">
        <w:rPr>
          <w:rFonts w:ascii="ＭＳ 明朝" w:eastAsia="ＭＳ 明朝" w:hAnsi="ＭＳ 明朝" w:hint="eastAsia"/>
          <w:sz w:val="22"/>
        </w:rPr>
        <w:t>郵送又は</w:t>
      </w:r>
      <w:r w:rsidR="00D544BD">
        <w:rPr>
          <w:rFonts w:ascii="ＭＳ 明朝" w:eastAsia="ＭＳ 明朝" w:hAnsi="ＭＳ 明朝" w:hint="eastAsia"/>
          <w:sz w:val="22"/>
        </w:rPr>
        <w:t>出席して提出</w:t>
      </w:r>
      <w:r w:rsidR="00892F43" w:rsidRPr="00892F43">
        <w:rPr>
          <w:rFonts w:ascii="ＭＳ 明朝" w:eastAsia="ＭＳ 明朝" w:hAnsi="ＭＳ 明朝"/>
          <w:sz w:val="22"/>
        </w:rPr>
        <w:t>しなければならない。</w:t>
      </w:r>
    </w:p>
    <w:p w:rsidR="00892F43" w:rsidRPr="00892F43" w:rsidRDefault="005A5517"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４　</w:t>
      </w:r>
      <w:r w:rsidR="00892F43" w:rsidRPr="00892F43">
        <w:rPr>
          <w:rFonts w:ascii="ＭＳ 明朝" w:eastAsia="ＭＳ 明朝" w:hAnsi="ＭＳ 明朝"/>
          <w:sz w:val="22"/>
        </w:rPr>
        <w:t>入札参加者は、代理人をして入札を行うことができる。この場合、</w:t>
      </w:r>
      <w:r w:rsidR="00D544BD" w:rsidRPr="00892F43">
        <w:rPr>
          <w:rFonts w:ascii="ＭＳ 明朝" w:eastAsia="ＭＳ 明朝" w:hAnsi="ＭＳ 明朝"/>
          <w:sz w:val="22"/>
        </w:rPr>
        <w:t>入札書には代理人の表示をしなければならない。</w:t>
      </w:r>
      <w:r w:rsidR="00892F43" w:rsidRPr="00892F43">
        <w:rPr>
          <w:rFonts w:ascii="ＭＳ 明朝" w:eastAsia="ＭＳ 明朝" w:hAnsi="ＭＳ 明朝"/>
          <w:sz w:val="22"/>
        </w:rPr>
        <w:t>当該代理人</w:t>
      </w:r>
      <w:r w:rsidR="00D544BD">
        <w:rPr>
          <w:rFonts w:ascii="ＭＳ 明朝" w:eastAsia="ＭＳ 明朝" w:hAnsi="ＭＳ 明朝" w:hint="eastAsia"/>
          <w:sz w:val="22"/>
        </w:rPr>
        <w:t>が出席する場合</w:t>
      </w:r>
      <w:r w:rsidR="00892F43" w:rsidRPr="00892F43">
        <w:rPr>
          <w:rFonts w:ascii="ＭＳ 明朝" w:eastAsia="ＭＳ 明朝" w:hAnsi="ＭＳ 明朝"/>
          <w:sz w:val="22"/>
        </w:rPr>
        <w:t>は、入札書の提出前に代理人の資格を示す委任状を入札執行職員に提出するものと</w:t>
      </w:r>
      <w:r w:rsidR="00D544BD">
        <w:rPr>
          <w:rFonts w:ascii="ＭＳ 明朝" w:eastAsia="ＭＳ 明朝" w:hAnsi="ＭＳ 明朝" w:hint="eastAsia"/>
          <w:sz w:val="22"/>
        </w:rPr>
        <w:t>する。入札書を郵送する場合は委任状を同封する。</w:t>
      </w:r>
    </w:p>
    <w:p w:rsidR="00892F43" w:rsidRPr="00892F43" w:rsidRDefault="00966351"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５　</w:t>
      </w:r>
      <w:r w:rsidR="00892F43" w:rsidRPr="00892F43">
        <w:rPr>
          <w:rFonts w:ascii="ＭＳ 明朝" w:eastAsia="ＭＳ 明朝" w:hAnsi="ＭＳ 明朝"/>
          <w:sz w:val="22"/>
        </w:rPr>
        <w:t>入札参加者又は入札参加者の代理人は、当該入札に対する他の入札参加者の代理をすることはできない。</w:t>
      </w:r>
    </w:p>
    <w:p w:rsidR="00892F43" w:rsidRPr="00892F43" w:rsidRDefault="00966351"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６　</w:t>
      </w:r>
      <w:r w:rsidR="00892F43" w:rsidRPr="00892F43">
        <w:rPr>
          <w:rFonts w:ascii="ＭＳ 明朝" w:eastAsia="ＭＳ 明朝" w:hAnsi="ＭＳ 明朝"/>
          <w:sz w:val="22"/>
        </w:rPr>
        <w:t>入札参加者は、次の各号のいずれかに該当する事実があった後</w:t>
      </w:r>
      <w:r w:rsidR="00E85562">
        <w:rPr>
          <w:rFonts w:ascii="ＭＳ 明朝" w:eastAsia="ＭＳ 明朝" w:hAnsi="ＭＳ 明朝" w:hint="eastAsia"/>
          <w:sz w:val="22"/>
        </w:rPr>
        <w:t>２</w:t>
      </w:r>
      <w:r w:rsidR="00892F43" w:rsidRPr="00892F43">
        <w:rPr>
          <w:rFonts w:ascii="ＭＳ 明朝" w:eastAsia="ＭＳ 明朝" w:hAnsi="ＭＳ 明朝"/>
          <w:sz w:val="22"/>
        </w:rPr>
        <w:t>年を経過しない者を入札代理人にすることができない。</w:t>
      </w:r>
    </w:p>
    <w:p w:rsidR="00892F43" w:rsidRPr="00892F43" w:rsidRDefault="00892F43" w:rsidP="00966351">
      <w:pPr>
        <w:ind w:leftChars="68" w:left="419" w:hangingChars="128" w:hanging="278"/>
        <w:rPr>
          <w:rFonts w:ascii="ＭＳ 明朝" w:eastAsia="ＭＳ 明朝" w:hAnsi="ＭＳ 明朝"/>
          <w:sz w:val="22"/>
        </w:rPr>
      </w:pPr>
      <w:r w:rsidRPr="00892F43">
        <w:rPr>
          <w:rFonts w:ascii="ＭＳ 明朝" w:eastAsia="ＭＳ 明朝" w:hAnsi="ＭＳ 明朝"/>
          <w:sz w:val="22"/>
        </w:rPr>
        <w:t>(1)</w:t>
      </w:r>
      <w:r w:rsidR="00966351">
        <w:rPr>
          <w:rFonts w:ascii="ＭＳ 明朝" w:eastAsia="ＭＳ 明朝" w:hAnsi="ＭＳ 明朝" w:hint="eastAsia"/>
          <w:sz w:val="22"/>
        </w:rPr>
        <w:t xml:space="preserve">　</w:t>
      </w:r>
      <w:r w:rsidRPr="00892F43">
        <w:rPr>
          <w:rFonts w:ascii="ＭＳ 明朝" w:eastAsia="ＭＳ 明朝" w:hAnsi="ＭＳ 明朝"/>
          <w:sz w:val="22"/>
        </w:rPr>
        <w:t>契約の履行に当たり、故意に工事若しくは製造を粗雑にし、又は物件の品質若しくは数量に関して不正の行為をした者</w:t>
      </w:r>
    </w:p>
    <w:p w:rsidR="00892F43" w:rsidRPr="00892F43" w:rsidRDefault="00892F43" w:rsidP="00966351">
      <w:pPr>
        <w:ind w:leftChars="68" w:left="419" w:hangingChars="128" w:hanging="278"/>
        <w:rPr>
          <w:rFonts w:ascii="ＭＳ 明朝" w:eastAsia="ＭＳ 明朝" w:hAnsi="ＭＳ 明朝"/>
          <w:sz w:val="22"/>
        </w:rPr>
      </w:pPr>
      <w:r w:rsidRPr="00892F43">
        <w:rPr>
          <w:rFonts w:ascii="ＭＳ 明朝" w:eastAsia="ＭＳ 明朝" w:hAnsi="ＭＳ 明朝"/>
          <w:sz w:val="22"/>
        </w:rPr>
        <w:t>(2)</w:t>
      </w:r>
      <w:r w:rsidR="00966351">
        <w:rPr>
          <w:rFonts w:ascii="ＭＳ 明朝" w:eastAsia="ＭＳ 明朝" w:hAnsi="ＭＳ 明朝" w:hint="eastAsia"/>
          <w:sz w:val="22"/>
        </w:rPr>
        <w:t xml:space="preserve">　</w:t>
      </w:r>
      <w:r w:rsidRPr="00892F43">
        <w:rPr>
          <w:rFonts w:ascii="ＭＳ 明朝" w:eastAsia="ＭＳ 明朝" w:hAnsi="ＭＳ 明朝"/>
          <w:sz w:val="22"/>
        </w:rPr>
        <w:t>公正な競争の執行を妨げた者又は公正な価格を害し、若しくは不正な利益を得るために連合した者</w:t>
      </w:r>
    </w:p>
    <w:p w:rsidR="00892F43" w:rsidRPr="00892F43" w:rsidRDefault="00892F43" w:rsidP="00966351">
      <w:pPr>
        <w:ind w:leftChars="68" w:left="419" w:hangingChars="128" w:hanging="278"/>
        <w:rPr>
          <w:rFonts w:ascii="ＭＳ 明朝" w:eastAsia="ＭＳ 明朝" w:hAnsi="ＭＳ 明朝"/>
          <w:sz w:val="22"/>
        </w:rPr>
      </w:pPr>
      <w:r w:rsidRPr="00892F43">
        <w:rPr>
          <w:rFonts w:ascii="ＭＳ 明朝" w:eastAsia="ＭＳ 明朝" w:hAnsi="ＭＳ 明朝"/>
          <w:sz w:val="22"/>
        </w:rPr>
        <w:t>(3)</w:t>
      </w:r>
      <w:r w:rsidR="00966351">
        <w:rPr>
          <w:rFonts w:ascii="ＭＳ 明朝" w:eastAsia="ＭＳ 明朝" w:hAnsi="ＭＳ 明朝" w:hint="eastAsia"/>
          <w:sz w:val="22"/>
        </w:rPr>
        <w:t xml:space="preserve">　</w:t>
      </w:r>
      <w:r w:rsidRPr="00892F43">
        <w:rPr>
          <w:rFonts w:ascii="ＭＳ 明朝" w:eastAsia="ＭＳ 明朝" w:hAnsi="ＭＳ 明朝"/>
          <w:sz w:val="22"/>
        </w:rPr>
        <w:t>落札者が契約を締結すること又は契約者が契約を履行することを妨げた者</w:t>
      </w:r>
    </w:p>
    <w:p w:rsidR="00892F43" w:rsidRPr="00892F43" w:rsidRDefault="00892F43" w:rsidP="00966351">
      <w:pPr>
        <w:ind w:leftChars="68" w:left="419" w:hangingChars="128" w:hanging="278"/>
        <w:rPr>
          <w:rFonts w:ascii="ＭＳ 明朝" w:eastAsia="ＭＳ 明朝" w:hAnsi="ＭＳ 明朝"/>
          <w:sz w:val="22"/>
        </w:rPr>
      </w:pPr>
      <w:r w:rsidRPr="00892F43">
        <w:rPr>
          <w:rFonts w:ascii="ＭＳ 明朝" w:eastAsia="ＭＳ 明朝" w:hAnsi="ＭＳ 明朝"/>
          <w:sz w:val="22"/>
        </w:rPr>
        <w:t>(4)</w:t>
      </w:r>
      <w:r w:rsidR="00966351">
        <w:rPr>
          <w:rFonts w:ascii="ＭＳ 明朝" w:eastAsia="ＭＳ 明朝" w:hAnsi="ＭＳ 明朝" w:hint="eastAsia"/>
          <w:sz w:val="22"/>
        </w:rPr>
        <w:t xml:space="preserve">　</w:t>
      </w:r>
      <w:r w:rsidRPr="00892F43">
        <w:rPr>
          <w:rFonts w:ascii="ＭＳ 明朝" w:eastAsia="ＭＳ 明朝" w:hAnsi="ＭＳ 明朝"/>
          <w:sz w:val="22"/>
        </w:rPr>
        <w:t>監督又は検査の実施に当たり職員の職務の執行を妨げた者</w:t>
      </w:r>
    </w:p>
    <w:p w:rsidR="00892F43" w:rsidRPr="00892F43" w:rsidRDefault="00892F43" w:rsidP="00966351">
      <w:pPr>
        <w:ind w:leftChars="68" w:left="419" w:hangingChars="128" w:hanging="278"/>
        <w:rPr>
          <w:rFonts w:ascii="ＭＳ 明朝" w:eastAsia="ＭＳ 明朝" w:hAnsi="ＭＳ 明朝"/>
          <w:sz w:val="22"/>
        </w:rPr>
      </w:pPr>
      <w:r w:rsidRPr="00892F43">
        <w:rPr>
          <w:rFonts w:ascii="ＭＳ 明朝" w:eastAsia="ＭＳ 明朝" w:hAnsi="ＭＳ 明朝"/>
          <w:sz w:val="22"/>
        </w:rPr>
        <w:t>(5)</w:t>
      </w:r>
      <w:r w:rsidR="00966351">
        <w:rPr>
          <w:rFonts w:ascii="ＭＳ 明朝" w:eastAsia="ＭＳ 明朝" w:hAnsi="ＭＳ 明朝" w:hint="eastAsia"/>
          <w:sz w:val="22"/>
        </w:rPr>
        <w:t xml:space="preserve">　</w:t>
      </w:r>
      <w:r w:rsidRPr="00892F43">
        <w:rPr>
          <w:rFonts w:ascii="ＭＳ 明朝" w:eastAsia="ＭＳ 明朝" w:hAnsi="ＭＳ 明朝"/>
          <w:sz w:val="22"/>
        </w:rPr>
        <w:t>正当な理由がなくて契約を履行しなかった者</w:t>
      </w:r>
    </w:p>
    <w:p w:rsidR="00892F43" w:rsidRPr="00892F43" w:rsidRDefault="00892F43" w:rsidP="00966351">
      <w:pPr>
        <w:ind w:leftChars="68" w:left="419" w:hangingChars="128" w:hanging="278"/>
        <w:rPr>
          <w:rFonts w:ascii="ＭＳ 明朝" w:eastAsia="ＭＳ 明朝" w:hAnsi="ＭＳ 明朝"/>
          <w:sz w:val="22"/>
        </w:rPr>
      </w:pPr>
      <w:r w:rsidRPr="00892F43">
        <w:rPr>
          <w:rFonts w:ascii="ＭＳ 明朝" w:eastAsia="ＭＳ 明朝" w:hAnsi="ＭＳ 明朝"/>
          <w:sz w:val="22"/>
        </w:rPr>
        <w:t>(6)</w:t>
      </w:r>
      <w:r w:rsidR="00966351">
        <w:rPr>
          <w:rFonts w:ascii="ＭＳ 明朝" w:eastAsia="ＭＳ 明朝" w:hAnsi="ＭＳ 明朝" w:hint="eastAsia"/>
          <w:sz w:val="22"/>
        </w:rPr>
        <w:t xml:space="preserve">　</w:t>
      </w:r>
      <w:r w:rsidRPr="00892F43">
        <w:rPr>
          <w:rFonts w:ascii="ＭＳ 明朝" w:eastAsia="ＭＳ 明朝" w:hAnsi="ＭＳ 明朝"/>
          <w:sz w:val="22"/>
        </w:rPr>
        <w:t>前各号のいずれかに該当する事実があった後</w:t>
      </w:r>
      <w:r w:rsidR="00F33835">
        <w:rPr>
          <w:rFonts w:ascii="ＭＳ 明朝" w:eastAsia="ＭＳ 明朝" w:hAnsi="ＭＳ 明朝" w:hint="eastAsia"/>
          <w:sz w:val="22"/>
        </w:rPr>
        <w:t>２</w:t>
      </w:r>
      <w:r w:rsidRPr="00892F43">
        <w:rPr>
          <w:rFonts w:ascii="ＭＳ 明朝" w:eastAsia="ＭＳ 明朝" w:hAnsi="ＭＳ 明朝"/>
          <w:sz w:val="22"/>
        </w:rPr>
        <w:t>年を経過しない者を契約の履行に当たり代理人、支配人その他の使用人として使用した者</w:t>
      </w:r>
    </w:p>
    <w:p w:rsidR="00892F43" w:rsidRPr="00892F43" w:rsidRDefault="00966351"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７　</w:t>
      </w:r>
      <w:r w:rsidR="00892F43" w:rsidRPr="00892F43">
        <w:rPr>
          <w:rFonts w:ascii="ＭＳ 明朝" w:eastAsia="ＭＳ 明朝" w:hAnsi="ＭＳ 明朝"/>
          <w:sz w:val="22"/>
        </w:rPr>
        <w:t>入札参加者又は入札参加者の代理人は、入札書を一旦提出した後は、開札の前後を問わず、</w:t>
      </w:r>
      <w:r w:rsidR="00892F43" w:rsidRPr="00892F43">
        <w:rPr>
          <w:rFonts w:ascii="ＭＳ 明朝" w:eastAsia="ＭＳ 明朝" w:hAnsi="ＭＳ 明朝" w:hint="eastAsia"/>
          <w:sz w:val="22"/>
        </w:rPr>
        <w:t>その書換え、引換え又は撤回をすることができない。</w:t>
      </w:r>
    </w:p>
    <w:p w:rsidR="00892F43" w:rsidRPr="00892F43" w:rsidRDefault="005A5517"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(公正な入札の確保)</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966351">
        <w:rPr>
          <w:rFonts w:ascii="ＭＳ 明朝" w:eastAsia="ＭＳ 明朝" w:hAnsi="ＭＳ 明朝" w:hint="eastAsia"/>
          <w:sz w:val="22"/>
        </w:rPr>
        <w:t>４</w:t>
      </w:r>
      <w:r w:rsidRPr="00892F43">
        <w:rPr>
          <w:rFonts w:ascii="ＭＳ 明朝" w:eastAsia="ＭＳ 明朝" w:hAnsi="ＭＳ 明朝"/>
          <w:sz w:val="22"/>
        </w:rPr>
        <w:t>条 入札参加者は、私的独占の禁止及び公正取引の確保に関する法律(昭和</w:t>
      </w:r>
      <w:r w:rsidR="00966351">
        <w:rPr>
          <w:rFonts w:ascii="ＭＳ 明朝" w:eastAsia="ＭＳ 明朝" w:hAnsi="ＭＳ 明朝" w:hint="eastAsia"/>
          <w:sz w:val="22"/>
        </w:rPr>
        <w:t>２２</w:t>
      </w:r>
      <w:r w:rsidRPr="00892F43">
        <w:rPr>
          <w:rFonts w:ascii="ＭＳ 明朝" w:eastAsia="ＭＳ 明朝" w:hAnsi="ＭＳ 明朝"/>
          <w:sz w:val="22"/>
        </w:rPr>
        <w:t>年法律第</w:t>
      </w:r>
      <w:r w:rsidR="00966351">
        <w:rPr>
          <w:rFonts w:ascii="ＭＳ 明朝" w:eastAsia="ＭＳ 明朝" w:hAnsi="ＭＳ 明朝" w:hint="eastAsia"/>
          <w:sz w:val="22"/>
        </w:rPr>
        <w:t>５４</w:t>
      </w:r>
      <w:r w:rsidRPr="00892F43">
        <w:rPr>
          <w:rFonts w:ascii="ＭＳ 明朝" w:eastAsia="ＭＳ 明朝" w:hAnsi="ＭＳ 明朝"/>
          <w:sz w:val="22"/>
        </w:rPr>
        <w:t>号)その他法令の規定に抵触する行為を行ってはならない。</w:t>
      </w:r>
    </w:p>
    <w:p w:rsidR="00892F43" w:rsidRP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lastRenderedPageBreak/>
        <w:t>２</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入札参加者は、入札に当たっては、競争を制限する目的で他の入札参加者と入札価格又は入札意思についていかなる相談も行わず、独自に入札価格を定めなければならない。</w:t>
      </w:r>
    </w:p>
    <w:p w:rsidR="00892F43" w:rsidRP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t>３</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入札参加者は、落札者の決定前に、他の入札参加者に対して入札価格を意図的に開示しては ならない。</w:t>
      </w:r>
    </w:p>
    <w:p w:rsidR="00892F43" w:rsidRPr="00892F43" w:rsidRDefault="005A5517"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(入札の取りやめ等)</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966351">
        <w:rPr>
          <w:rFonts w:ascii="ＭＳ 明朝" w:eastAsia="ＭＳ 明朝" w:hAnsi="ＭＳ 明朝" w:hint="eastAsia"/>
          <w:sz w:val="22"/>
        </w:rPr>
        <w:t>５</w:t>
      </w:r>
      <w:r w:rsidRPr="00892F43">
        <w:rPr>
          <w:rFonts w:ascii="ＭＳ 明朝" w:eastAsia="ＭＳ 明朝" w:hAnsi="ＭＳ 明朝"/>
          <w:sz w:val="22"/>
        </w:rPr>
        <w:t>条 入札参加者が連合し、又は不穏の行動をなす等の場合において、入札を公正に執行することができないと認められるときは、当該入札参加者を入札に參加させず、又は入札の執行を 延期し、若しくは取りやめることができる。</w:t>
      </w:r>
    </w:p>
    <w:p w:rsidR="00892F43" w:rsidRPr="00892F43" w:rsidRDefault="005A5517"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(入札の執行等)</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966351">
        <w:rPr>
          <w:rFonts w:ascii="ＭＳ 明朝" w:eastAsia="ＭＳ 明朝" w:hAnsi="ＭＳ 明朝" w:hint="eastAsia"/>
          <w:sz w:val="22"/>
        </w:rPr>
        <w:t>６</w:t>
      </w:r>
      <w:r w:rsidRPr="00892F43">
        <w:rPr>
          <w:rFonts w:ascii="ＭＳ 明朝" w:eastAsia="ＭＳ 明朝" w:hAnsi="ＭＳ 明朝"/>
          <w:sz w:val="22"/>
        </w:rPr>
        <w:t>条入札は、入札公告に示す日時及び場所において行うものとする。</w:t>
      </w:r>
    </w:p>
    <w:p w:rsidR="00892F43" w:rsidRP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t>２</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開札は、入札終了時に入札会場にて行うものとする。</w:t>
      </w:r>
    </w:p>
    <w:p w:rsidR="00892F43" w:rsidRP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t>３</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入札及び開札は公開とする。</w:t>
      </w:r>
      <w:r w:rsidR="005E22AE">
        <w:rPr>
          <w:rFonts w:ascii="ＭＳ 明朝" w:eastAsia="ＭＳ 明朝" w:hAnsi="ＭＳ 明朝" w:hint="eastAsia"/>
          <w:sz w:val="22"/>
        </w:rPr>
        <w:t>開札には、当該入札事務に関係のない職員を立ち会わせるものとする。</w:t>
      </w:r>
    </w:p>
    <w:p w:rsidR="00892F43" w:rsidRP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t>４</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開札したときは、直ちに入札書を金額順に並べ、低い金額で入札した者から順に、入札書の記載事項を確認し、無効又は失格の入札を行った者があった場合には、当該入札参加者及び当 該理由を読み上げるものとする。</w:t>
      </w:r>
    </w:p>
    <w:p w:rsidR="00892F43" w:rsidRPr="00892F43" w:rsidRDefault="00966351"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(入札書の無効等)</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966351">
        <w:rPr>
          <w:rFonts w:ascii="ＭＳ 明朝" w:eastAsia="ＭＳ 明朝" w:hAnsi="ＭＳ 明朝" w:hint="eastAsia"/>
          <w:sz w:val="22"/>
        </w:rPr>
        <w:t>７</w:t>
      </w:r>
      <w:r w:rsidRPr="00892F43">
        <w:rPr>
          <w:rFonts w:ascii="ＭＳ 明朝" w:eastAsia="ＭＳ 明朝" w:hAnsi="ＭＳ 明朝"/>
          <w:sz w:val="22"/>
        </w:rPr>
        <w:t>条</w:t>
      </w:r>
      <w:r w:rsidR="00966351">
        <w:rPr>
          <w:rFonts w:ascii="ＭＳ 明朝" w:eastAsia="ＭＳ 明朝" w:hAnsi="ＭＳ 明朝" w:hint="eastAsia"/>
          <w:sz w:val="22"/>
        </w:rPr>
        <w:t xml:space="preserve">　</w:t>
      </w:r>
      <w:r w:rsidRPr="00892F43">
        <w:rPr>
          <w:rFonts w:ascii="ＭＳ 明朝" w:eastAsia="ＭＳ 明朝" w:hAnsi="ＭＳ 明朝"/>
          <w:sz w:val="22"/>
        </w:rPr>
        <w:t>次の各号のいずれかに該当する入札書は、無効とする。</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(1)第</w:t>
      </w:r>
      <w:r w:rsidR="00966351">
        <w:rPr>
          <w:rFonts w:ascii="ＭＳ 明朝" w:eastAsia="ＭＳ 明朝" w:hAnsi="ＭＳ 明朝" w:hint="eastAsia"/>
          <w:sz w:val="22"/>
        </w:rPr>
        <w:t>３</w:t>
      </w:r>
      <w:r w:rsidRPr="00892F43">
        <w:rPr>
          <w:rFonts w:ascii="ＭＳ 明朝" w:eastAsia="ＭＳ 明朝" w:hAnsi="ＭＳ 明朝"/>
          <w:sz w:val="22"/>
        </w:rPr>
        <w:t>条第</w:t>
      </w:r>
      <w:r w:rsidR="00966351">
        <w:rPr>
          <w:rFonts w:ascii="ＭＳ 明朝" w:eastAsia="ＭＳ 明朝" w:hAnsi="ＭＳ 明朝" w:hint="eastAsia"/>
          <w:sz w:val="22"/>
        </w:rPr>
        <w:t>２</w:t>
      </w:r>
      <w:r w:rsidRPr="00892F43">
        <w:rPr>
          <w:rFonts w:ascii="ＭＳ 明朝" w:eastAsia="ＭＳ 明朝" w:hAnsi="ＭＳ 明朝"/>
          <w:sz w:val="22"/>
        </w:rPr>
        <w:t>項に規定する方法以外の方法により提出された入札書</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(2)入札参加資格のない者が入札した入札書</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(3)</w:t>
      </w:r>
      <w:r w:rsidR="00832F5E">
        <w:rPr>
          <w:rFonts w:ascii="ＭＳ 明朝" w:eastAsia="ＭＳ 明朝" w:hAnsi="ＭＳ 明朝" w:hint="eastAsia"/>
          <w:sz w:val="22"/>
        </w:rPr>
        <w:t>期限に</w:t>
      </w:r>
      <w:r w:rsidRPr="00892F43">
        <w:rPr>
          <w:rFonts w:ascii="ＭＳ 明朝" w:eastAsia="ＭＳ 明朝" w:hAnsi="ＭＳ 明朝"/>
          <w:sz w:val="22"/>
        </w:rPr>
        <w:t>遅れた入札</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(4)委任状を持参しない代理人のした入札</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(5)同一の入札について、同一人が2通以上なした入札又は入札参加者若しくはその代理人が他の入札参加者の代理をした入札</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(6)鉛筆書きによる入札書</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(7)入札の日付がない入札書</w:t>
      </w:r>
      <w:r w:rsidR="00B15944">
        <w:rPr>
          <w:rFonts w:ascii="ＭＳ 明朝" w:eastAsia="ＭＳ 明朝" w:hAnsi="ＭＳ 明朝" w:hint="eastAsia"/>
          <w:sz w:val="22"/>
        </w:rPr>
        <w:t>（日付は公告日から開札日までの間とする）</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(8)金額の記入がない、金額を訂正した又は金額が判読できない入札書</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(9)発注者名、商号又は名称、押印のいずれかがない入札書</w:t>
      </w:r>
      <w:r w:rsidR="00DC05EC">
        <w:rPr>
          <w:rFonts w:ascii="ＭＳ 明朝" w:eastAsia="ＭＳ 明朝" w:hAnsi="ＭＳ 明朝" w:hint="eastAsia"/>
          <w:sz w:val="22"/>
        </w:rPr>
        <w:t>（押印を省略する場合は、「本件責任者及び担当者」の氏名及び連絡先の記載のない入札書も含む）</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(10)入札書の委託業務名が入札公告と一致しない又は記載されていない入札書(軽微な誤字、脱字等であって意思表示が明確であるものを除く。)</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(11)入札制度等監視委員会において談合の事実が確認された場合の入札書</w:t>
      </w:r>
    </w:p>
    <w:p w:rsidR="00892F43" w:rsidRPr="00892F43" w:rsidRDefault="00892F43" w:rsidP="00966351">
      <w:pPr>
        <w:ind w:leftChars="68" w:left="280" w:hangingChars="64" w:hanging="139"/>
        <w:rPr>
          <w:rFonts w:ascii="ＭＳ 明朝" w:eastAsia="ＭＳ 明朝" w:hAnsi="ＭＳ 明朝"/>
          <w:sz w:val="22"/>
        </w:rPr>
      </w:pPr>
      <w:r w:rsidRPr="00892F43">
        <w:rPr>
          <w:rFonts w:ascii="ＭＳ 明朝" w:eastAsia="ＭＳ 明朝" w:hAnsi="ＭＳ 明朝"/>
          <w:sz w:val="22"/>
        </w:rPr>
        <w:t>(12)上記(1)から(11)に掲げるもののほか、入札公告、入札説明書、契約の方法及び入</w:t>
      </w:r>
      <w:r w:rsidRPr="00892F43">
        <w:rPr>
          <w:rFonts w:ascii="ＭＳ 明朝" w:eastAsia="ＭＳ 明朝" w:hAnsi="ＭＳ 明朝" w:hint="eastAsia"/>
          <w:sz w:val="22"/>
        </w:rPr>
        <w:t>札の条件において示した入札条件に違反して入札した入札書</w:t>
      </w:r>
    </w:p>
    <w:p w:rsidR="00892F43" w:rsidRP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t>２</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入札制度等監視委員会において談合の事実が確認されなかった場合であっても、談合の疑いが払拭できないとされた場合は、その入札書を無効とする。</w:t>
      </w:r>
    </w:p>
    <w:p w:rsidR="00892F43" w:rsidRPr="00892F43" w:rsidRDefault="00B15944" w:rsidP="005A5517">
      <w:pPr>
        <w:ind w:left="139" w:hangingChars="64" w:hanging="139"/>
        <w:rPr>
          <w:rFonts w:ascii="ＭＳ 明朝" w:eastAsia="ＭＳ 明朝" w:hAnsi="ＭＳ 明朝"/>
          <w:sz w:val="22"/>
        </w:rPr>
      </w:pPr>
      <w:r w:rsidRPr="00892F43">
        <w:rPr>
          <w:rFonts w:ascii="ＭＳ 明朝" w:eastAsia="ＭＳ 明朝" w:hAnsi="ＭＳ 明朝"/>
          <w:sz w:val="22"/>
        </w:rPr>
        <w:t xml:space="preserve"> </w:t>
      </w:r>
      <w:r w:rsidR="00892F43" w:rsidRPr="00892F43">
        <w:rPr>
          <w:rFonts w:ascii="ＭＳ 明朝" w:eastAsia="ＭＳ 明朝" w:hAnsi="ＭＳ 明朝"/>
          <w:sz w:val="22"/>
        </w:rPr>
        <w:t>(落札者の決定)</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966351">
        <w:rPr>
          <w:rFonts w:ascii="ＭＳ 明朝" w:eastAsia="ＭＳ 明朝" w:hAnsi="ＭＳ 明朝" w:hint="eastAsia"/>
          <w:sz w:val="22"/>
        </w:rPr>
        <w:t>８</w:t>
      </w:r>
      <w:r w:rsidRPr="00892F43">
        <w:rPr>
          <w:rFonts w:ascii="ＭＳ 明朝" w:eastAsia="ＭＳ 明朝" w:hAnsi="ＭＳ 明朝"/>
          <w:sz w:val="22"/>
        </w:rPr>
        <w:t>条</w:t>
      </w:r>
      <w:r w:rsidR="00966351">
        <w:rPr>
          <w:rFonts w:ascii="ＭＳ 明朝" w:eastAsia="ＭＳ 明朝" w:hAnsi="ＭＳ 明朝" w:hint="eastAsia"/>
          <w:sz w:val="22"/>
        </w:rPr>
        <w:t xml:space="preserve">　</w:t>
      </w:r>
      <w:r w:rsidRPr="00892F43">
        <w:rPr>
          <w:rFonts w:ascii="ＭＳ 明朝" w:eastAsia="ＭＳ 明朝" w:hAnsi="ＭＳ 明朝"/>
          <w:sz w:val="22"/>
        </w:rPr>
        <w:t>入札を行った者のうち、入札参加資格の条件を満たし、かつ、予定価格の範囲</w:t>
      </w:r>
      <w:r w:rsidRPr="00892F43">
        <w:rPr>
          <w:rFonts w:ascii="ＭＳ 明朝" w:eastAsia="ＭＳ 明朝" w:hAnsi="ＭＳ 明朝"/>
          <w:sz w:val="22"/>
        </w:rPr>
        <w:lastRenderedPageBreak/>
        <w:t>内で最低の価格をもって入札した者を落札者とする。</w:t>
      </w:r>
    </w:p>
    <w:p w:rsidR="00892F43" w:rsidRPr="00892F43" w:rsidRDefault="00966351"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(再度入札)</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00966351">
        <w:rPr>
          <w:rFonts w:ascii="ＭＳ 明朝" w:eastAsia="ＭＳ 明朝" w:hAnsi="ＭＳ 明朝" w:hint="eastAsia"/>
          <w:sz w:val="22"/>
        </w:rPr>
        <w:t>９</w:t>
      </w:r>
      <w:r w:rsidRPr="00892F43">
        <w:rPr>
          <w:rFonts w:ascii="ＭＳ 明朝" w:eastAsia="ＭＳ 明朝" w:hAnsi="ＭＳ 明朝"/>
          <w:sz w:val="22"/>
        </w:rPr>
        <w:t>条</w:t>
      </w:r>
      <w:r w:rsidR="00966351">
        <w:rPr>
          <w:rFonts w:ascii="ＭＳ 明朝" w:eastAsia="ＭＳ 明朝" w:hAnsi="ＭＳ 明朝" w:hint="eastAsia"/>
          <w:sz w:val="22"/>
        </w:rPr>
        <w:t xml:space="preserve">　</w:t>
      </w:r>
      <w:r w:rsidRPr="00892F43">
        <w:rPr>
          <w:rFonts w:ascii="ＭＳ 明朝" w:eastAsia="ＭＳ 明朝" w:hAnsi="ＭＳ 明朝"/>
          <w:sz w:val="22"/>
        </w:rPr>
        <w:t>開札の結果、予定価格に達した入札者がいないときは、再度入札に付すものとする。この場合、第</w:t>
      </w:r>
      <w:r w:rsidR="00966351">
        <w:rPr>
          <w:rFonts w:ascii="ＭＳ 明朝" w:eastAsia="ＭＳ 明朝" w:hAnsi="ＭＳ 明朝" w:hint="eastAsia"/>
          <w:sz w:val="22"/>
        </w:rPr>
        <w:t>１</w:t>
      </w:r>
      <w:r w:rsidRPr="00892F43">
        <w:rPr>
          <w:rFonts w:ascii="ＭＳ 明朝" w:eastAsia="ＭＳ 明朝" w:hAnsi="ＭＳ 明朝"/>
          <w:sz w:val="22"/>
        </w:rPr>
        <w:t>回目の最低の入札価格を上回る価格で入札をした者の入札は無効とし、当該入札に係る第</w:t>
      </w:r>
      <w:r w:rsidR="00966351">
        <w:rPr>
          <w:rFonts w:ascii="ＭＳ 明朝" w:eastAsia="ＭＳ 明朝" w:hAnsi="ＭＳ 明朝" w:hint="eastAsia"/>
          <w:sz w:val="22"/>
        </w:rPr>
        <w:t>３</w:t>
      </w:r>
      <w:r w:rsidRPr="00892F43">
        <w:rPr>
          <w:rFonts w:ascii="ＭＳ 明朝" w:eastAsia="ＭＳ 明朝" w:hAnsi="ＭＳ 明朝"/>
          <w:sz w:val="22"/>
        </w:rPr>
        <w:t>回目以降の入札参加者の資格は失うものとする。第</w:t>
      </w:r>
      <w:r w:rsidR="00966351">
        <w:rPr>
          <w:rFonts w:ascii="ＭＳ 明朝" w:eastAsia="ＭＳ 明朝" w:hAnsi="ＭＳ 明朝" w:hint="eastAsia"/>
          <w:sz w:val="22"/>
        </w:rPr>
        <w:t>３</w:t>
      </w:r>
      <w:r w:rsidRPr="00892F43">
        <w:rPr>
          <w:rFonts w:ascii="ＭＳ 明朝" w:eastAsia="ＭＳ 明朝" w:hAnsi="ＭＳ 明朝"/>
          <w:sz w:val="22"/>
        </w:rPr>
        <w:t>回目以降に行う入札についても再度の入札に準じて行うものとする。</w:t>
      </w:r>
      <w:r w:rsidR="004450C9">
        <w:rPr>
          <w:rFonts w:ascii="ＭＳ 明朝" w:eastAsia="ＭＳ 明朝" w:hAnsi="ＭＳ 明朝" w:hint="eastAsia"/>
          <w:sz w:val="22"/>
        </w:rPr>
        <w:t>再度入札書の提出方法は別途指示する。</w:t>
      </w:r>
      <w:r w:rsidR="00431D6E">
        <w:rPr>
          <w:rFonts w:ascii="ＭＳ 明朝" w:eastAsia="ＭＳ 明朝" w:hAnsi="ＭＳ 明朝"/>
          <w:sz w:val="22"/>
        </w:rPr>
        <w:br/>
      </w:r>
      <w:r w:rsidR="00431D6E">
        <w:rPr>
          <w:rFonts w:ascii="ＭＳ 明朝" w:eastAsia="ＭＳ 明朝" w:hAnsi="ＭＳ 明朝" w:hint="eastAsia"/>
          <w:sz w:val="22"/>
        </w:rPr>
        <w:t xml:space="preserve">　なお、開札に代理人が出席する場合は、その場での再度入札に備えて委任状と入札書（見積書）の用紙を持参すること。</w:t>
      </w:r>
    </w:p>
    <w:p w:rsidR="00892F43" w:rsidRP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t>２</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前項の入札を行ってもなお落札者がいない場合には、当該入札を打ち切ることがある。</w:t>
      </w:r>
    </w:p>
    <w:p w:rsidR="00892F43" w:rsidRP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t>３</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第1項の入札には、第7条に規定する無効又は失格の入札をした者は参加することができないものとする。</w:t>
      </w:r>
    </w:p>
    <w:p w:rsidR="00892F43" w:rsidRPr="00892F43" w:rsidRDefault="00966351"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(同価格の入札者が2人以上ある場合の落札者の決定)</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10条</w:t>
      </w:r>
      <w:r w:rsidR="00966351">
        <w:rPr>
          <w:rFonts w:ascii="ＭＳ 明朝" w:eastAsia="ＭＳ 明朝" w:hAnsi="ＭＳ 明朝" w:hint="eastAsia"/>
          <w:sz w:val="22"/>
        </w:rPr>
        <w:t xml:space="preserve">　</w:t>
      </w:r>
      <w:r w:rsidRPr="00892F43">
        <w:rPr>
          <w:rFonts w:ascii="ＭＳ 明朝" w:eastAsia="ＭＳ 明朝" w:hAnsi="ＭＳ 明朝"/>
          <w:sz w:val="22"/>
        </w:rPr>
        <w:t>落札となるべき同価の入札をした者が2人以上あるときは、</w:t>
      </w:r>
      <w:r w:rsidR="004450C9">
        <w:rPr>
          <w:rFonts w:ascii="ＭＳ 明朝" w:eastAsia="ＭＳ 明朝" w:hAnsi="ＭＳ 明朝" w:hint="eastAsia"/>
          <w:sz w:val="22"/>
        </w:rPr>
        <w:t>別に定める「入札におけるくじ」の方法によりくじを行い、順位を決定するものとする。</w:t>
      </w:r>
    </w:p>
    <w:p w:rsidR="00892F43" w:rsidRPr="00892F43" w:rsidRDefault="00966351"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(契約保証金)</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11条</w:t>
      </w:r>
      <w:r w:rsidR="00966351">
        <w:rPr>
          <w:rFonts w:ascii="ＭＳ 明朝" w:eastAsia="ＭＳ 明朝" w:hAnsi="ＭＳ 明朝" w:hint="eastAsia"/>
          <w:sz w:val="22"/>
        </w:rPr>
        <w:t xml:space="preserve">　</w:t>
      </w:r>
      <w:r w:rsidRPr="00892F43">
        <w:rPr>
          <w:rFonts w:ascii="ＭＳ 明朝" w:eastAsia="ＭＳ 明朝" w:hAnsi="ＭＳ 明朝"/>
          <w:sz w:val="22"/>
        </w:rPr>
        <w:t>契約保証金の納付等については、別に定めるところによる。</w:t>
      </w:r>
    </w:p>
    <w:p w:rsidR="00892F43" w:rsidRPr="00892F43" w:rsidRDefault="00966351"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(契約書等の提出)</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12条</w:t>
      </w:r>
      <w:r w:rsidR="00966351">
        <w:rPr>
          <w:rFonts w:ascii="ＭＳ 明朝" w:eastAsia="ＭＳ 明朝" w:hAnsi="ＭＳ 明朝" w:hint="eastAsia"/>
          <w:sz w:val="22"/>
        </w:rPr>
        <w:t xml:space="preserve">　</w:t>
      </w:r>
      <w:r w:rsidRPr="00892F43">
        <w:rPr>
          <w:rFonts w:ascii="ＭＳ 明朝" w:eastAsia="ＭＳ 明朝" w:hAnsi="ＭＳ 明朝"/>
          <w:sz w:val="22"/>
        </w:rPr>
        <w:t>契約書を作成する場合においては、落札者は、福島県立</w:t>
      </w:r>
      <w:r w:rsidR="00531067">
        <w:rPr>
          <w:rFonts w:ascii="ＭＳ 明朝" w:eastAsia="ＭＳ 明朝" w:hAnsi="ＭＳ 明朝" w:hint="eastAsia"/>
          <w:sz w:val="22"/>
        </w:rPr>
        <w:t>安達高等</w:t>
      </w:r>
      <w:r w:rsidRPr="00892F43">
        <w:rPr>
          <w:rFonts w:ascii="ＭＳ 明朝" w:eastAsia="ＭＳ 明朝" w:hAnsi="ＭＳ 明朝"/>
          <w:sz w:val="22"/>
        </w:rPr>
        <w:t>学校長が指示する契約書案に住所•氏名その他必要な事項を記載し、これに記名押印し、関係書類を添えて落札決定の日から起算して</w:t>
      </w:r>
      <w:r w:rsidR="00675C42">
        <w:rPr>
          <w:rFonts w:ascii="ＭＳ 明朝" w:eastAsia="ＭＳ 明朝" w:hAnsi="ＭＳ 明朝" w:hint="eastAsia"/>
          <w:sz w:val="22"/>
        </w:rPr>
        <w:t>１０</w:t>
      </w:r>
      <w:r w:rsidRPr="00892F43">
        <w:rPr>
          <w:rFonts w:ascii="ＭＳ 明朝" w:eastAsia="ＭＳ 明朝" w:hAnsi="ＭＳ 明朝"/>
          <w:sz w:val="22"/>
        </w:rPr>
        <w:t>日以内に、これを福島県立</w:t>
      </w:r>
      <w:r w:rsidR="00531067">
        <w:rPr>
          <w:rFonts w:ascii="ＭＳ 明朝" w:eastAsia="ＭＳ 明朝" w:hAnsi="ＭＳ 明朝" w:hint="eastAsia"/>
          <w:sz w:val="22"/>
        </w:rPr>
        <w:t>安達高等</w:t>
      </w:r>
      <w:r w:rsidRPr="00892F43">
        <w:rPr>
          <w:rFonts w:ascii="ＭＳ 明朝" w:eastAsia="ＭＳ 明朝" w:hAnsi="ＭＳ 明朝"/>
          <w:sz w:val="22"/>
        </w:rPr>
        <w:t>学校長に提出しなければならない。ただし、福島県立</w:t>
      </w:r>
      <w:r w:rsidR="00531067">
        <w:rPr>
          <w:rFonts w:ascii="ＭＳ 明朝" w:eastAsia="ＭＳ 明朝" w:hAnsi="ＭＳ 明朝" w:hint="eastAsia"/>
          <w:sz w:val="22"/>
        </w:rPr>
        <w:t>安達高等</w:t>
      </w:r>
      <w:r w:rsidRPr="00892F43">
        <w:rPr>
          <w:rFonts w:ascii="ＭＳ 明朝" w:eastAsia="ＭＳ 明朝" w:hAnsi="ＭＳ 明朝"/>
          <w:sz w:val="22"/>
        </w:rPr>
        <w:t>学校長の書面による承諾を得て、この期間を延長することができる。</w:t>
      </w:r>
    </w:p>
    <w:p w:rsidR="00892F43" w:rsidRP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t>２</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落札者が、前項に規定する期間内に契約書案を提出しないときは、落札は、その効力を失う。</w:t>
      </w:r>
    </w:p>
    <w:p w:rsidR="00892F43" w:rsidRP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t>３</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契約書の作成を要しない場合においては、落札者は落札決定後速やかに福島県立</w:t>
      </w:r>
      <w:r w:rsidR="00531067">
        <w:rPr>
          <w:rFonts w:ascii="ＭＳ 明朝" w:eastAsia="ＭＳ 明朝" w:hAnsi="ＭＳ 明朝" w:hint="eastAsia"/>
          <w:sz w:val="22"/>
        </w:rPr>
        <w:t>安達高等</w:t>
      </w:r>
      <w:r w:rsidR="00892F43" w:rsidRPr="00892F43">
        <w:rPr>
          <w:rFonts w:ascii="ＭＳ 明朝" w:eastAsia="ＭＳ 明朝" w:hAnsi="ＭＳ 明朝"/>
          <w:sz w:val="22"/>
        </w:rPr>
        <w:t>学校長が指示する請書を提出しなければならない。ただし、福島県立</w:t>
      </w:r>
      <w:r w:rsidR="00531067">
        <w:rPr>
          <w:rFonts w:ascii="ＭＳ 明朝" w:eastAsia="ＭＳ 明朝" w:hAnsi="ＭＳ 明朝" w:hint="eastAsia"/>
          <w:sz w:val="22"/>
        </w:rPr>
        <w:t>安達高等</w:t>
      </w:r>
      <w:r w:rsidR="00892F43" w:rsidRPr="00892F43">
        <w:rPr>
          <w:rFonts w:ascii="ＭＳ 明朝" w:eastAsia="ＭＳ 明朝" w:hAnsi="ＭＳ 明朝"/>
          <w:sz w:val="22"/>
        </w:rPr>
        <w:t>学校長がその必要がないと認めて指示したときは、この限りでない。</w:t>
      </w:r>
    </w:p>
    <w:p w:rsidR="00892F43" w:rsidRPr="00892F43" w:rsidRDefault="00966351"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(質問及び異議の申立て)</w:t>
      </w:r>
    </w:p>
    <w:p w:rsidR="00892F43" w:rsidRPr="00892F43" w:rsidRDefault="00892F43" w:rsidP="005A5517">
      <w:pPr>
        <w:ind w:left="139" w:hangingChars="64" w:hanging="139"/>
        <w:rPr>
          <w:rFonts w:ascii="ＭＳ 明朝" w:eastAsia="ＭＳ 明朝" w:hAnsi="ＭＳ 明朝"/>
          <w:sz w:val="22"/>
        </w:rPr>
      </w:pPr>
      <w:r w:rsidRPr="00892F43">
        <w:rPr>
          <w:rFonts w:ascii="ＭＳ 明朝" w:eastAsia="ＭＳ 明朝" w:hAnsi="ＭＳ 明朝" w:hint="eastAsia"/>
          <w:sz w:val="22"/>
        </w:rPr>
        <w:t>第</w:t>
      </w:r>
      <w:r w:rsidRPr="00892F43">
        <w:rPr>
          <w:rFonts w:ascii="ＭＳ 明朝" w:eastAsia="ＭＳ 明朝" w:hAnsi="ＭＳ 明朝"/>
          <w:sz w:val="22"/>
        </w:rPr>
        <w:t>13条</w:t>
      </w:r>
      <w:r w:rsidR="00966351">
        <w:rPr>
          <w:rFonts w:ascii="ＭＳ 明朝" w:eastAsia="ＭＳ 明朝" w:hAnsi="ＭＳ 明朝" w:hint="eastAsia"/>
          <w:sz w:val="22"/>
        </w:rPr>
        <w:t xml:space="preserve">　</w:t>
      </w:r>
      <w:r w:rsidRPr="00892F43">
        <w:rPr>
          <w:rFonts w:ascii="ＭＳ 明朝" w:eastAsia="ＭＳ 明朝" w:hAnsi="ＭＳ 明朝"/>
          <w:sz w:val="22"/>
        </w:rPr>
        <w:t>入札参加者は、この心得に疑義がある場合は、その疑義について入札前において質問</w:t>
      </w:r>
      <w:r w:rsidRPr="00892F43">
        <w:rPr>
          <w:rFonts w:ascii="ＭＳ 明朝" w:eastAsia="ＭＳ 明朝" w:hAnsi="ＭＳ 明朝" w:hint="eastAsia"/>
          <w:sz w:val="22"/>
        </w:rPr>
        <w:t>することができる。</w:t>
      </w:r>
    </w:p>
    <w:p w:rsidR="00892F43" w:rsidRDefault="00E85562" w:rsidP="005A5517">
      <w:pPr>
        <w:ind w:left="139" w:hangingChars="64" w:hanging="139"/>
        <w:rPr>
          <w:rFonts w:ascii="ＭＳ 明朝" w:eastAsia="ＭＳ 明朝" w:hAnsi="ＭＳ 明朝"/>
          <w:sz w:val="22"/>
        </w:rPr>
      </w:pPr>
      <w:r>
        <w:rPr>
          <w:rFonts w:ascii="ＭＳ 明朝" w:eastAsia="ＭＳ 明朝" w:hAnsi="ＭＳ 明朝" w:hint="eastAsia"/>
          <w:sz w:val="22"/>
        </w:rPr>
        <w:t>２</w:t>
      </w:r>
      <w:r w:rsidR="00966351">
        <w:rPr>
          <w:rFonts w:ascii="ＭＳ 明朝" w:eastAsia="ＭＳ 明朝" w:hAnsi="ＭＳ 明朝" w:hint="eastAsia"/>
          <w:sz w:val="22"/>
        </w:rPr>
        <w:t xml:space="preserve">　</w:t>
      </w:r>
      <w:r w:rsidR="00892F43" w:rsidRPr="00892F43">
        <w:rPr>
          <w:rFonts w:ascii="ＭＳ 明朝" w:eastAsia="ＭＳ 明朝" w:hAnsi="ＭＳ 明朝"/>
          <w:sz w:val="22"/>
        </w:rPr>
        <w:t>入札書の提出後、この心得についての不明を理由として、異議を申し立てることはできない。</w:t>
      </w:r>
    </w:p>
    <w:p w:rsidR="00966351" w:rsidRPr="00892F43" w:rsidRDefault="00966351" w:rsidP="005A5517">
      <w:pPr>
        <w:ind w:left="139" w:hangingChars="64" w:hanging="139"/>
        <w:rPr>
          <w:rFonts w:ascii="ＭＳ 明朝" w:eastAsia="ＭＳ 明朝" w:hAnsi="ＭＳ 明朝"/>
          <w:sz w:val="22"/>
        </w:rPr>
      </w:pPr>
    </w:p>
    <w:p w:rsidR="0063318D" w:rsidRDefault="0063318D"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附則</w:t>
      </w:r>
    </w:p>
    <w:p w:rsidR="0063318D" w:rsidRDefault="0063318D" w:rsidP="005A5517">
      <w:pPr>
        <w:ind w:left="139" w:hangingChars="64" w:hanging="139"/>
        <w:rPr>
          <w:rFonts w:ascii="ＭＳ 明朝" w:eastAsia="ＭＳ 明朝" w:hAnsi="ＭＳ 明朝"/>
          <w:sz w:val="22"/>
        </w:rPr>
      </w:pPr>
      <w:r>
        <w:rPr>
          <w:rFonts w:ascii="ＭＳ 明朝" w:eastAsia="ＭＳ 明朝" w:hAnsi="ＭＳ 明朝" w:hint="eastAsia"/>
          <w:sz w:val="22"/>
        </w:rPr>
        <w:t xml:space="preserve">　この心得は令和４年２月</w:t>
      </w:r>
      <w:r w:rsidR="00D61171">
        <w:rPr>
          <w:rFonts w:ascii="ＭＳ 明朝" w:eastAsia="ＭＳ 明朝" w:hAnsi="ＭＳ 明朝" w:hint="eastAsia"/>
          <w:sz w:val="22"/>
        </w:rPr>
        <w:t>１５</w:t>
      </w:r>
      <w:r>
        <w:rPr>
          <w:rFonts w:ascii="ＭＳ 明朝" w:eastAsia="ＭＳ 明朝" w:hAnsi="ＭＳ 明朝" w:hint="eastAsia"/>
          <w:sz w:val="22"/>
        </w:rPr>
        <w:t>日から施</w:t>
      </w:r>
      <w:r w:rsidR="00FF7E4A">
        <w:rPr>
          <w:rFonts w:ascii="ＭＳ 明朝" w:eastAsia="ＭＳ 明朝" w:hAnsi="ＭＳ 明朝" w:hint="eastAsia"/>
          <w:sz w:val="22"/>
        </w:rPr>
        <w:t>行</w:t>
      </w:r>
      <w:r>
        <w:rPr>
          <w:rFonts w:ascii="ＭＳ 明朝" w:eastAsia="ＭＳ 明朝" w:hAnsi="ＭＳ 明朝" w:hint="eastAsia"/>
          <w:sz w:val="22"/>
        </w:rPr>
        <w:t>する。</w:t>
      </w:r>
    </w:p>
    <w:p w:rsidR="000A0C6D" w:rsidRDefault="000A0C6D" w:rsidP="005A5517">
      <w:pPr>
        <w:ind w:left="139" w:hangingChars="64" w:hanging="139"/>
        <w:rPr>
          <w:rFonts w:ascii="ＭＳ 明朝" w:eastAsia="ＭＳ 明朝" w:hAnsi="ＭＳ 明朝"/>
          <w:sz w:val="22"/>
        </w:rPr>
      </w:pPr>
    </w:p>
    <w:p w:rsidR="000A0C6D" w:rsidRDefault="000A0C6D" w:rsidP="005A5517">
      <w:pPr>
        <w:ind w:left="139" w:hangingChars="64" w:hanging="139"/>
        <w:rPr>
          <w:rFonts w:ascii="ＭＳ 明朝" w:eastAsia="ＭＳ 明朝" w:hAnsi="ＭＳ 明朝"/>
          <w:sz w:val="22"/>
        </w:rPr>
      </w:pPr>
    </w:p>
    <w:p w:rsidR="000A0C6D" w:rsidRDefault="000A0C6D" w:rsidP="000A0C6D">
      <w:pPr>
        <w:autoSpaceDE w:val="0"/>
        <w:autoSpaceDN w:val="0"/>
        <w:adjustRightInd w:val="0"/>
        <w:jc w:val="left"/>
        <w:rPr>
          <w:rFonts w:ascii="ＭＳ明朝" w:eastAsia="ＭＳ明朝" w:cs="ＭＳ明朝"/>
          <w:kern w:val="0"/>
          <w:sz w:val="24"/>
          <w:szCs w:val="24"/>
        </w:rPr>
      </w:pPr>
      <w:r>
        <w:rPr>
          <w:rFonts w:ascii="ＭＳ明朝" w:eastAsia="ＭＳ明朝" w:cs="ＭＳ明朝" w:hint="eastAsia"/>
          <w:kern w:val="0"/>
          <w:sz w:val="24"/>
          <w:szCs w:val="24"/>
        </w:rPr>
        <w:lastRenderedPageBreak/>
        <w:t>別紙</w:t>
      </w:r>
    </w:p>
    <w:p w:rsidR="000A0C6D" w:rsidRDefault="000A0C6D" w:rsidP="000A0C6D">
      <w:pPr>
        <w:autoSpaceDE w:val="0"/>
        <w:autoSpaceDN w:val="0"/>
        <w:adjustRightInd w:val="0"/>
        <w:jc w:val="left"/>
        <w:rPr>
          <w:rFonts w:ascii="ＭＳ明朝" w:eastAsia="ＭＳ明朝" w:cs="ＭＳ明朝"/>
          <w:kern w:val="0"/>
          <w:sz w:val="24"/>
          <w:szCs w:val="24"/>
        </w:rPr>
      </w:pPr>
      <w:r>
        <w:rPr>
          <w:rFonts w:ascii="ＭＳ明朝" w:eastAsia="ＭＳ明朝" w:cs="ＭＳ明朝" w:hint="eastAsia"/>
          <w:kern w:val="0"/>
          <w:sz w:val="24"/>
          <w:szCs w:val="24"/>
        </w:rPr>
        <w:t>入札におけるくじ</w:t>
      </w:r>
    </w:p>
    <w:p w:rsidR="000A0C6D" w:rsidRDefault="000A0C6D" w:rsidP="000A0C6D">
      <w:pPr>
        <w:autoSpaceDE w:val="0"/>
        <w:autoSpaceDN w:val="0"/>
        <w:adjustRightInd w:val="0"/>
        <w:ind w:firstLineChars="100" w:firstLine="237"/>
        <w:jc w:val="left"/>
        <w:rPr>
          <w:rFonts w:ascii="ＭＳ明朝" w:eastAsia="ＭＳ明朝" w:cs="ＭＳ明朝"/>
          <w:kern w:val="0"/>
          <w:sz w:val="24"/>
          <w:szCs w:val="24"/>
        </w:rPr>
      </w:pPr>
      <w:r>
        <w:rPr>
          <w:rFonts w:ascii="ＭＳ明朝" w:eastAsia="ＭＳ明朝" w:cs="ＭＳ明朝" w:hint="eastAsia"/>
          <w:kern w:val="0"/>
          <w:sz w:val="24"/>
          <w:szCs w:val="24"/>
        </w:rPr>
        <w:t>競争入札（総合評価方式を含む。）の開札の結果、第１番目又は第２番目の入札参加者が複数あり、順位の決定ができない場合は、「くじ」によりその順位を決定する。</w:t>
      </w:r>
    </w:p>
    <w:p w:rsidR="000A0C6D" w:rsidRDefault="000A0C6D" w:rsidP="000A0C6D">
      <w:pPr>
        <w:autoSpaceDE w:val="0"/>
        <w:autoSpaceDN w:val="0"/>
        <w:adjustRightInd w:val="0"/>
        <w:jc w:val="left"/>
        <w:rPr>
          <w:rFonts w:ascii="ＭＳ明朝" w:eastAsia="ＭＳ明朝" w:cs="ＭＳ明朝"/>
          <w:kern w:val="0"/>
          <w:sz w:val="24"/>
          <w:szCs w:val="24"/>
        </w:rPr>
      </w:pPr>
      <w:r>
        <w:rPr>
          <w:rFonts w:ascii="ＭＳ明朝" w:eastAsia="ＭＳ明朝" w:cs="ＭＳ明朝" w:hint="eastAsia"/>
          <w:kern w:val="0"/>
          <w:sz w:val="24"/>
          <w:szCs w:val="24"/>
        </w:rPr>
        <w:t>１</w:t>
      </w:r>
      <w:r>
        <w:rPr>
          <w:rFonts w:ascii="ＭＳ明朝" w:eastAsia="ＭＳ明朝" w:cs="ＭＳ明朝"/>
          <w:kern w:val="0"/>
          <w:sz w:val="24"/>
          <w:szCs w:val="24"/>
        </w:rPr>
        <w:t xml:space="preserve"> </w:t>
      </w:r>
      <w:r>
        <w:rPr>
          <w:rFonts w:ascii="ＭＳ明朝" w:eastAsia="ＭＳ明朝" w:cs="ＭＳ明朝" w:hint="eastAsia"/>
          <w:kern w:val="0"/>
          <w:sz w:val="24"/>
          <w:szCs w:val="24"/>
        </w:rPr>
        <w:t>入札書の「</w:t>
      </w:r>
      <w:bookmarkStart w:id="0" w:name="_GoBack"/>
      <w:bookmarkEnd w:id="0"/>
      <w:r>
        <w:rPr>
          <w:rFonts w:ascii="ＭＳ明朝" w:eastAsia="ＭＳ明朝" w:cs="ＭＳ明朝" w:hint="eastAsia"/>
          <w:kern w:val="0"/>
          <w:sz w:val="24"/>
          <w:szCs w:val="24"/>
        </w:rPr>
        <w:t>くじの数」欄に任意の値を記入</w:t>
      </w:r>
    </w:p>
    <w:p w:rsidR="000A0C6D" w:rsidRDefault="000A0C6D" w:rsidP="000A0C6D">
      <w:pPr>
        <w:autoSpaceDE w:val="0"/>
        <w:autoSpaceDN w:val="0"/>
        <w:adjustRightInd w:val="0"/>
        <w:ind w:firstLineChars="100" w:firstLine="237"/>
        <w:jc w:val="left"/>
        <w:rPr>
          <w:rFonts w:ascii="ＭＳ明朝" w:eastAsia="ＭＳ明朝" w:cs="ＭＳ明朝"/>
          <w:kern w:val="0"/>
          <w:sz w:val="24"/>
          <w:szCs w:val="24"/>
        </w:rPr>
      </w:pPr>
      <w:r>
        <w:rPr>
          <w:rFonts w:ascii="ＭＳ明朝" w:eastAsia="ＭＳ明朝" w:cs="ＭＳ明朝" w:hint="eastAsia"/>
          <w:kern w:val="0"/>
          <w:sz w:val="24"/>
          <w:szCs w:val="24"/>
        </w:rPr>
        <w:t>くじを行う場合に備えて、入札書の「くじの数」欄にあらかじめ任意の値（０００～</w:t>
      </w:r>
    </w:p>
    <w:p w:rsidR="000A0C6D" w:rsidRDefault="000A0C6D" w:rsidP="000A0C6D">
      <w:pPr>
        <w:autoSpaceDE w:val="0"/>
        <w:autoSpaceDN w:val="0"/>
        <w:adjustRightInd w:val="0"/>
        <w:jc w:val="left"/>
        <w:rPr>
          <w:rFonts w:ascii="ＭＳ明朝" w:eastAsia="ＭＳ明朝" w:cs="ＭＳ明朝"/>
          <w:kern w:val="0"/>
          <w:sz w:val="24"/>
          <w:szCs w:val="24"/>
        </w:rPr>
      </w:pPr>
      <w:r>
        <w:rPr>
          <w:rFonts w:ascii="ＭＳ明朝" w:eastAsia="ＭＳ明朝" w:cs="ＭＳ明朝" w:hint="eastAsia"/>
          <w:kern w:val="0"/>
          <w:sz w:val="24"/>
          <w:szCs w:val="24"/>
        </w:rPr>
        <w:t>９９９）を記入する。</w:t>
      </w:r>
    </w:p>
    <w:p w:rsidR="000A0C6D" w:rsidRDefault="000A0C6D" w:rsidP="000A0C6D">
      <w:pPr>
        <w:autoSpaceDE w:val="0"/>
        <w:autoSpaceDN w:val="0"/>
        <w:adjustRightInd w:val="0"/>
        <w:ind w:firstLineChars="100" w:firstLine="237"/>
        <w:jc w:val="left"/>
        <w:rPr>
          <w:rFonts w:ascii="ＭＳ明朝" w:eastAsia="ＭＳ明朝" w:cs="ＭＳ明朝"/>
          <w:kern w:val="0"/>
          <w:sz w:val="24"/>
          <w:szCs w:val="24"/>
        </w:rPr>
      </w:pPr>
      <w:r>
        <w:rPr>
          <w:rFonts w:ascii="ＭＳ明朝" w:eastAsia="ＭＳ明朝" w:cs="ＭＳ明朝" w:hint="eastAsia"/>
          <w:kern w:val="0"/>
          <w:sz w:val="24"/>
          <w:szCs w:val="24"/>
        </w:rPr>
        <w:t>なお、記入がない場合などは、登録番号の下３桁の数値が記載されたものとみなす。</w:t>
      </w:r>
    </w:p>
    <w:p w:rsidR="000A0C6D" w:rsidRDefault="000A0C6D" w:rsidP="000A0C6D">
      <w:pPr>
        <w:autoSpaceDE w:val="0"/>
        <w:autoSpaceDN w:val="0"/>
        <w:adjustRightInd w:val="0"/>
        <w:jc w:val="left"/>
        <w:rPr>
          <w:rFonts w:ascii="ＭＳ明朝" w:eastAsia="ＭＳ明朝" w:cs="ＭＳ明朝"/>
          <w:kern w:val="0"/>
          <w:sz w:val="24"/>
          <w:szCs w:val="24"/>
        </w:rPr>
      </w:pPr>
      <w:r>
        <w:rPr>
          <w:rFonts w:ascii="ＭＳ明朝" w:eastAsia="ＭＳ明朝" w:cs="ＭＳ明朝" w:hint="eastAsia"/>
          <w:kern w:val="0"/>
          <w:sz w:val="24"/>
          <w:szCs w:val="24"/>
        </w:rPr>
        <w:t>２</w:t>
      </w:r>
      <w:r>
        <w:rPr>
          <w:rFonts w:ascii="ＭＳ明朝" w:eastAsia="ＭＳ明朝" w:cs="ＭＳ明朝"/>
          <w:kern w:val="0"/>
          <w:sz w:val="24"/>
          <w:szCs w:val="24"/>
        </w:rPr>
        <w:t xml:space="preserve"> </w:t>
      </w:r>
      <w:r>
        <w:rPr>
          <w:rFonts w:ascii="ＭＳ明朝" w:eastAsia="ＭＳ明朝" w:cs="ＭＳ明朝" w:hint="eastAsia"/>
          <w:kern w:val="0"/>
          <w:sz w:val="24"/>
          <w:szCs w:val="24"/>
        </w:rPr>
        <w:t>くじの手順</w:t>
      </w:r>
    </w:p>
    <w:p w:rsidR="000A0C6D" w:rsidRDefault="000A0C6D" w:rsidP="000A0C6D">
      <w:pPr>
        <w:autoSpaceDE w:val="0"/>
        <w:autoSpaceDN w:val="0"/>
        <w:adjustRightInd w:val="0"/>
        <w:ind w:firstLineChars="100" w:firstLine="237"/>
        <w:jc w:val="left"/>
        <w:rPr>
          <w:rFonts w:ascii="ＭＳ明朝" w:eastAsia="ＭＳ明朝" w:cs="ＭＳ明朝"/>
          <w:kern w:val="0"/>
          <w:sz w:val="24"/>
          <w:szCs w:val="24"/>
        </w:rPr>
      </w:pPr>
      <w:r>
        <w:rPr>
          <w:rFonts w:ascii="ＭＳ明朝" w:eastAsia="ＭＳ明朝" w:cs="ＭＳ明朝" w:hint="eastAsia"/>
          <w:kern w:val="0"/>
          <w:sz w:val="24"/>
          <w:szCs w:val="24"/>
        </w:rPr>
        <w:t>ア</w:t>
      </w:r>
      <w:r>
        <w:rPr>
          <w:rFonts w:ascii="ＭＳ明朝" w:eastAsia="ＭＳ明朝" w:cs="ＭＳ明朝"/>
          <w:kern w:val="0"/>
          <w:sz w:val="24"/>
          <w:szCs w:val="24"/>
        </w:rPr>
        <w:t xml:space="preserve"> </w:t>
      </w:r>
      <w:r>
        <w:rPr>
          <w:rFonts w:ascii="ＭＳ明朝" w:eastAsia="ＭＳ明朝" w:cs="ＭＳ明朝" w:hint="eastAsia"/>
          <w:kern w:val="0"/>
          <w:sz w:val="24"/>
          <w:szCs w:val="24"/>
        </w:rPr>
        <w:t>登録番号の小さい者から順にくじ番号（０、１、２…）を付与する。</w:t>
      </w:r>
    </w:p>
    <w:p w:rsidR="000A0C6D" w:rsidRDefault="000A0C6D" w:rsidP="000A0C6D">
      <w:pPr>
        <w:autoSpaceDE w:val="0"/>
        <w:autoSpaceDN w:val="0"/>
        <w:adjustRightInd w:val="0"/>
        <w:ind w:leftChars="115" w:left="284" w:hangingChars="19" w:hanging="45"/>
        <w:jc w:val="left"/>
        <w:rPr>
          <w:rFonts w:ascii="ＭＳ明朝" w:eastAsia="ＭＳ明朝" w:cs="ＭＳ明朝"/>
          <w:kern w:val="0"/>
          <w:sz w:val="24"/>
          <w:szCs w:val="24"/>
        </w:rPr>
      </w:pPr>
      <w:r>
        <w:rPr>
          <w:rFonts w:ascii="ＭＳ明朝" w:eastAsia="ＭＳ明朝" w:cs="ＭＳ明朝" w:hint="eastAsia"/>
          <w:kern w:val="0"/>
          <w:sz w:val="24"/>
          <w:szCs w:val="24"/>
        </w:rPr>
        <w:t>イ</w:t>
      </w:r>
      <w:r>
        <w:rPr>
          <w:rFonts w:ascii="ＭＳ明朝" w:eastAsia="ＭＳ明朝" w:cs="ＭＳ明朝"/>
          <w:kern w:val="0"/>
          <w:sz w:val="24"/>
          <w:szCs w:val="24"/>
        </w:rPr>
        <w:t xml:space="preserve"> </w:t>
      </w:r>
      <w:r>
        <w:rPr>
          <w:rFonts w:ascii="ＭＳ明朝" w:eastAsia="ＭＳ明朝" w:cs="ＭＳ明朝" w:hint="eastAsia"/>
          <w:kern w:val="0"/>
          <w:sz w:val="24"/>
          <w:szCs w:val="24"/>
        </w:rPr>
        <w:t>同額入札の入札書に記載されたくじの数を合算し、その合計額を入札書の数で除算し、余りを算出する。</w:t>
      </w:r>
    </w:p>
    <w:p w:rsidR="000A0C6D" w:rsidRDefault="000A0C6D" w:rsidP="000A0C6D">
      <w:pPr>
        <w:autoSpaceDE w:val="0"/>
        <w:autoSpaceDN w:val="0"/>
        <w:adjustRightInd w:val="0"/>
        <w:ind w:leftChars="115" w:left="284" w:hangingChars="19" w:hanging="45"/>
        <w:jc w:val="left"/>
        <w:rPr>
          <w:rFonts w:ascii="ＭＳ明朝" w:eastAsia="ＭＳ明朝" w:cs="ＭＳ明朝"/>
          <w:kern w:val="0"/>
          <w:sz w:val="24"/>
          <w:szCs w:val="24"/>
        </w:rPr>
      </w:pPr>
      <w:r>
        <w:rPr>
          <w:rFonts w:ascii="ＭＳ明朝" w:eastAsia="ＭＳ明朝" w:cs="ＭＳ明朝" w:hint="eastAsia"/>
          <w:kern w:val="0"/>
          <w:sz w:val="24"/>
          <w:szCs w:val="24"/>
        </w:rPr>
        <w:t>ウ</w:t>
      </w:r>
      <w:r>
        <w:rPr>
          <w:rFonts w:ascii="ＭＳ明朝" w:eastAsia="ＭＳ明朝" w:cs="ＭＳ明朝"/>
          <w:kern w:val="0"/>
          <w:sz w:val="24"/>
          <w:szCs w:val="24"/>
        </w:rPr>
        <w:t xml:space="preserve"> </w:t>
      </w:r>
      <w:r>
        <w:rPr>
          <w:rFonts w:ascii="ＭＳ明朝" w:eastAsia="ＭＳ明朝" w:cs="ＭＳ明朝" w:hint="eastAsia"/>
          <w:kern w:val="0"/>
          <w:sz w:val="24"/>
          <w:szCs w:val="24"/>
        </w:rPr>
        <w:t>上記イの計算結果による余りと一致した上記アのくじ番号の入札参加者を最上位とする。</w:t>
      </w:r>
    </w:p>
    <w:p w:rsidR="000A0C6D" w:rsidRDefault="000A0C6D" w:rsidP="000A0C6D">
      <w:pPr>
        <w:autoSpaceDE w:val="0"/>
        <w:autoSpaceDN w:val="0"/>
        <w:adjustRightInd w:val="0"/>
        <w:ind w:leftChars="115" w:left="284" w:hangingChars="19" w:hanging="45"/>
        <w:jc w:val="left"/>
        <w:rPr>
          <w:rFonts w:ascii="ＭＳ明朝" w:eastAsia="ＭＳ明朝" w:cs="ＭＳ明朝"/>
          <w:kern w:val="0"/>
          <w:sz w:val="24"/>
          <w:szCs w:val="24"/>
        </w:rPr>
      </w:pPr>
      <w:r>
        <w:rPr>
          <w:rFonts w:ascii="ＭＳ明朝" w:eastAsia="ＭＳ明朝" w:cs="ＭＳ明朝" w:hint="eastAsia"/>
          <w:kern w:val="0"/>
          <w:sz w:val="24"/>
          <w:szCs w:val="24"/>
        </w:rPr>
        <w:t>エ</w:t>
      </w:r>
      <w:r>
        <w:rPr>
          <w:rFonts w:ascii="ＭＳ明朝" w:eastAsia="ＭＳ明朝" w:cs="ＭＳ明朝"/>
          <w:kern w:val="0"/>
          <w:sz w:val="24"/>
          <w:szCs w:val="24"/>
        </w:rPr>
        <w:t xml:space="preserve"> </w:t>
      </w:r>
      <w:r>
        <w:rPr>
          <w:rFonts w:ascii="ＭＳ明朝" w:eastAsia="ＭＳ明朝" w:cs="ＭＳ明朝" w:hint="eastAsia"/>
          <w:kern w:val="0"/>
          <w:sz w:val="24"/>
          <w:szCs w:val="24"/>
        </w:rPr>
        <w:t>最上位のくじ番号に１を足したくじ番号の入札参加者を２順位とする。この場合において、最上位のくじ番号に１を足したくじ番号が存在しない場合には、０のくじ番号の入札参加者を２順位とする。</w:t>
      </w:r>
    </w:p>
    <w:p w:rsidR="000A0C6D" w:rsidRDefault="000A0C6D" w:rsidP="000A0C6D">
      <w:pPr>
        <w:autoSpaceDE w:val="0"/>
        <w:autoSpaceDN w:val="0"/>
        <w:adjustRightInd w:val="0"/>
        <w:ind w:leftChars="115" w:left="284" w:hangingChars="19" w:hanging="45"/>
        <w:jc w:val="left"/>
        <w:rPr>
          <w:rFonts w:ascii="ＭＳ明朝" w:eastAsia="ＭＳ明朝" w:cs="ＭＳ明朝"/>
          <w:kern w:val="0"/>
          <w:sz w:val="24"/>
          <w:szCs w:val="24"/>
        </w:rPr>
      </w:pPr>
      <w:r>
        <w:rPr>
          <w:rFonts w:ascii="ＭＳ明朝" w:eastAsia="ＭＳ明朝" w:cs="ＭＳ明朝" w:hint="eastAsia"/>
          <w:kern w:val="0"/>
          <w:sz w:val="24"/>
          <w:szCs w:val="24"/>
        </w:rPr>
        <w:t>オ</w:t>
      </w:r>
      <w:r>
        <w:rPr>
          <w:rFonts w:ascii="ＭＳ明朝" w:eastAsia="ＭＳ明朝" w:cs="ＭＳ明朝"/>
          <w:kern w:val="0"/>
          <w:sz w:val="24"/>
          <w:szCs w:val="24"/>
        </w:rPr>
        <w:t xml:space="preserve"> </w:t>
      </w:r>
      <w:r>
        <w:rPr>
          <w:rFonts w:ascii="ＭＳ明朝" w:eastAsia="ＭＳ明朝" w:cs="ＭＳ明朝" w:hint="eastAsia"/>
          <w:kern w:val="0"/>
          <w:sz w:val="24"/>
          <w:szCs w:val="24"/>
        </w:rPr>
        <w:t>２順位のくじ番号に１を足したくじ番号の入札参加者を３順位とする。この場合において、２順位のくじ番号に１を足したくじ番号が存在しない場合には、０のくじ番号の入札参加者を３順位とする。</w:t>
      </w:r>
    </w:p>
    <w:p w:rsidR="000A0C6D" w:rsidRDefault="000A0C6D" w:rsidP="000A0C6D">
      <w:pPr>
        <w:autoSpaceDE w:val="0"/>
        <w:autoSpaceDN w:val="0"/>
        <w:adjustRightInd w:val="0"/>
        <w:ind w:leftChars="115" w:left="284" w:hangingChars="19" w:hanging="45"/>
        <w:jc w:val="left"/>
        <w:rPr>
          <w:rFonts w:ascii="ＭＳ明朝" w:eastAsia="ＭＳ明朝" w:cs="ＭＳ明朝"/>
          <w:kern w:val="0"/>
          <w:sz w:val="24"/>
          <w:szCs w:val="24"/>
        </w:rPr>
      </w:pPr>
      <w:r>
        <w:rPr>
          <w:rFonts w:ascii="ＭＳ明朝" w:eastAsia="ＭＳ明朝" w:cs="ＭＳ明朝" w:hint="eastAsia"/>
          <w:kern w:val="0"/>
          <w:sz w:val="24"/>
          <w:szCs w:val="24"/>
        </w:rPr>
        <w:t>カ</w:t>
      </w:r>
      <w:r>
        <w:rPr>
          <w:rFonts w:ascii="ＭＳ明朝" w:eastAsia="ＭＳ明朝" w:cs="ＭＳ明朝"/>
          <w:kern w:val="0"/>
          <w:sz w:val="24"/>
          <w:szCs w:val="24"/>
        </w:rPr>
        <w:t xml:space="preserve"> </w:t>
      </w:r>
      <w:r>
        <w:rPr>
          <w:rFonts w:ascii="ＭＳ明朝" w:eastAsia="ＭＳ明朝" w:cs="ＭＳ明朝" w:hint="eastAsia"/>
          <w:kern w:val="0"/>
          <w:sz w:val="24"/>
          <w:szCs w:val="24"/>
        </w:rPr>
        <w:t>４順位以下はオの規定に準じて順位を決定する。</w:t>
      </w:r>
    </w:p>
    <w:p w:rsidR="000A0C6D" w:rsidRDefault="000A0C6D" w:rsidP="000A0C6D">
      <w:pPr>
        <w:autoSpaceDE w:val="0"/>
        <w:autoSpaceDN w:val="0"/>
        <w:adjustRightInd w:val="0"/>
        <w:jc w:val="left"/>
        <w:rPr>
          <w:rFonts w:ascii="ＭＳ明朝" w:eastAsia="ＭＳ明朝" w:cs="ＭＳ明朝"/>
          <w:kern w:val="0"/>
          <w:sz w:val="24"/>
          <w:szCs w:val="24"/>
        </w:rPr>
      </w:pPr>
      <w:r>
        <w:rPr>
          <w:rFonts w:ascii="ＭＳ明朝" w:eastAsia="ＭＳ明朝" w:cs="ＭＳ明朝" w:hint="eastAsia"/>
          <w:kern w:val="0"/>
          <w:sz w:val="24"/>
          <w:szCs w:val="24"/>
        </w:rPr>
        <w:t>【例】入札参加者３名が同額入札の場合</w:t>
      </w:r>
    </w:p>
    <w:p w:rsidR="000A0C6D" w:rsidRDefault="000A0C6D" w:rsidP="000A0C6D">
      <w:pPr>
        <w:autoSpaceDE w:val="0"/>
        <w:autoSpaceDN w:val="0"/>
        <w:adjustRightInd w:val="0"/>
        <w:jc w:val="left"/>
        <w:rPr>
          <w:rFonts w:ascii="ＭＳ明朝" w:eastAsia="ＭＳ明朝" w:cs="ＭＳ明朝"/>
          <w:kern w:val="0"/>
          <w:sz w:val="24"/>
          <w:szCs w:val="24"/>
        </w:rPr>
      </w:pPr>
      <w:r>
        <w:rPr>
          <w:rFonts w:ascii="ＭＳ明朝" w:eastAsia="ＭＳ明朝" w:cs="ＭＳ明朝" w:hint="eastAsia"/>
          <w:kern w:val="0"/>
          <w:sz w:val="24"/>
          <w:szCs w:val="24"/>
        </w:rPr>
        <w:t>（１）登録番号順にくじ番号を付与する。</w:t>
      </w:r>
    </w:p>
    <w:p w:rsidR="000A0C6D" w:rsidRDefault="000A0C6D" w:rsidP="000A0C6D">
      <w:pPr>
        <w:autoSpaceDE w:val="0"/>
        <w:autoSpaceDN w:val="0"/>
        <w:adjustRightInd w:val="0"/>
        <w:ind w:leftChars="273" w:left="566"/>
        <w:jc w:val="left"/>
        <w:rPr>
          <w:rFonts w:ascii="ＭＳ明朝" w:eastAsia="ＭＳ明朝" w:cs="ＭＳ明朝"/>
          <w:kern w:val="0"/>
          <w:sz w:val="24"/>
          <w:szCs w:val="24"/>
        </w:rPr>
      </w:pPr>
      <w:r>
        <w:rPr>
          <w:rFonts w:ascii="ＭＳ明朝" w:eastAsia="ＭＳ明朝" w:cs="ＭＳ明朝" w:hint="eastAsia"/>
          <w:kern w:val="0"/>
          <w:sz w:val="24"/>
          <w:szCs w:val="24"/>
        </w:rPr>
        <w:t>Ａ社</w:t>
      </w:r>
      <w:r>
        <w:rPr>
          <w:rFonts w:ascii="ＭＳ明朝" w:eastAsia="ＭＳ明朝" w:cs="ＭＳ明朝"/>
          <w:kern w:val="0"/>
          <w:sz w:val="24"/>
          <w:szCs w:val="24"/>
        </w:rPr>
        <w:t xml:space="preserve"> </w:t>
      </w:r>
      <w:r>
        <w:rPr>
          <w:rFonts w:ascii="ＭＳ明朝" w:eastAsia="ＭＳ明朝" w:cs="ＭＳ明朝" w:hint="eastAsia"/>
          <w:kern w:val="0"/>
          <w:sz w:val="24"/>
          <w:szCs w:val="24"/>
        </w:rPr>
        <w:t>（登録番号</w:t>
      </w:r>
      <w:r>
        <w:rPr>
          <w:rFonts w:ascii="ＭＳ明朝" w:eastAsia="ＭＳ明朝" w:cs="ＭＳ明朝"/>
          <w:kern w:val="0"/>
          <w:sz w:val="24"/>
          <w:szCs w:val="24"/>
        </w:rPr>
        <w:t xml:space="preserve"> </w:t>
      </w:r>
      <w:r>
        <w:rPr>
          <w:rFonts w:ascii="ＭＳ明朝" w:eastAsia="ＭＳ明朝" w:cs="ＭＳ明朝" w:hint="eastAsia"/>
          <w:kern w:val="0"/>
          <w:sz w:val="24"/>
          <w:szCs w:val="24"/>
        </w:rPr>
        <w:t>１００９８００２１）………</w:t>
      </w:r>
      <w:r>
        <w:rPr>
          <w:rFonts w:ascii="ＭＳ明朝" w:eastAsia="ＭＳ明朝" w:cs="ＭＳ明朝"/>
          <w:kern w:val="0"/>
          <w:sz w:val="24"/>
          <w:szCs w:val="24"/>
        </w:rPr>
        <w:t xml:space="preserve"> </w:t>
      </w:r>
      <w:r>
        <w:rPr>
          <w:rFonts w:ascii="ＭＳ明朝" w:eastAsia="ＭＳ明朝" w:cs="ＭＳ明朝" w:hint="eastAsia"/>
          <w:kern w:val="0"/>
          <w:sz w:val="24"/>
          <w:szCs w:val="24"/>
        </w:rPr>
        <w:t>くじ番号</w:t>
      </w:r>
      <w:r>
        <w:rPr>
          <w:rFonts w:ascii="ＭＳ明朝" w:eastAsia="ＭＳ明朝" w:cs="ＭＳ明朝"/>
          <w:kern w:val="0"/>
          <w:sz w:val="24"/>
          <w:szCs w:val="24"/>
        </w:rPr>
        <w:t xml:space="preserve"> </w:t>
      </w:r>
      <w:r>
        <w:rPr>
          <w:rFonts w:ascii="ＭＳ明朝" w:eastAsia="ＭＳ明朝" w:cs="ＭＳ明朝" w:hint="eastAsia"/>
          <w:kern w:val="0"/>
          <w:sz w:val="24"/>
          <w:szCs w:val="24"/>
        </w:rPr>
        <w:t>０</w:t>
      </w:r>
    </w:p>
    <w:p w:rsidR="000A0C6D" w:rsidRDefault="000A0C6D" w:rsidP="000A0C6D">
      <w:pPr>
        <w:autoSpaceDE w:val="0"/>
        <w:autoSpaceDN w:val="0"/>
        <w:adjustRightInd w:val="0"/>
        <w:ind w:leftChars="273" w:left="566"/>
        <w:jc w:val="left"/>
        <w:rPr>
          <w:rFonts w:ascii="ＭＳ明朝" w:eastAsia="ＭＳ明朝" w:cs="ＭＳ明朝"/>
          <w:kern w:val="0"/>
          <w:sz w:val="24"/>
          <w:szCs w:val="24"/>
        </w:rPr>
      </w:pPr>
      <w:r>
        <w:rPr>
          <w:rFonts w:ascii="ＭＳ明朝" w:eastAsia="ＭＳ明朝" w:cs="ＭＳ明朝" w:hint="eastAsia"/>
          <w:kern w:val="0"/>
          <w:sz w:val="24"/>
          <w:szCs w:val="24"/>
        </w:rPr>
        <w:t>Ｂ社</w:t>
      </w:r>
      <w:r>
        <w:rPr>
          <w:rFonts w:ascii="ＭＳ明朝" w:eastAsia="ＭＳ明朝" w:cs="ＭＳ明朝"/>
          <w:kern w:val="0"/>
          <w:sz w:val="24"/>
          <w:szCs w:val="24"/>
        </w:rPr>
        <w:t xml:space="preserve"> </w:t>
      </w:r>
      <w:r>
        <w:rPr>
          <w:rFonts w:ascii="ＭＳ明朝" w:eastAsia="ＭＳ明朝" w:cs="ＭＳ明朝" w:hint="eastAsia"/>
          <w:kern w:val="0"/>
          <w:sz w:val="24"/>
          <w:szCs w:val="24"/>
        </w:rPr>
        <w:t>（登録番号</w:t>
      </w:r>
      <w:r>
        <w:rPr>
          <w:rFonts w:ascii="ＭＳ明朝" w:eastAsia="ＭＳ明朝" w:cs="ＭＳ明朝"/>
          <w:kern w:val="0"/>
          <w:sz w:val="24"/>
          <w:szCs w:val="24"/>
        </w:rPr>
        <w:t xml:space="preserve"> </w:t>
      </w:r>
      <w:r>
        <w:rPr>
          <w:rFonts w:ascii="ＭＳ明朝" w:eastAsia="ＭＳ明朝" w:cs="ＭＳ明朝" w:hint="eastAsia"/>
          <w:kern w:val="0"/>
          <w:sz w:val="24"/>
          <w:szCs w:val="24"/>
        </w:rPr>
        <w:t>１００９８０１４２）………</w:t>
      </w:r>
      <w:r>
        <w:rPr>
          <w:rFonts w:ascii="ＭＳ明朝" w:eastAsia="ＭＳ明朝" w:cs="ＭＳ明朝"/>
          <w:kern w:val="0"/>
          <w:sz w:val="24"/>
          <w:szCs w:val="24"/>
        </w:rPr>
        <w:t xml:space="preserve"> </w:t>
      </w:r>
      <w:r>
        <w:rPr>
          <w:rFonts w:ascii="ＭＳ明朝" w:eastAsia="ＭＳ明朝" w:cs="ＭＳ明朝" w:hint="eastAsia"/>
          <w:kern w:val="0"/>
          <w:sz w:val="24"/>
          <w:szCs w:val="24"/>
        </w:rPr>
        <w:t>くじ番号</w:t>
      </w:r>
      <w:r>
        <w:rPr>
          <w:rFonts w:ascii="ＭＳ明朝" w:eastAsia="ＭＳ明朝" w:cs="ＭＳ明朝"/>
          <w:kern w:val="0"/>
          <w:sz w:val="24"/>
          <w:szCs w:val="24"/>
        </w:rPr>
        <w:t xml:space="preserve"> </w:t>
      </w:r>
      <w:r>
        <w:rPr>
          <w:rFonts w:ascii="ＭＳ明朝" w:eastAsia="ＭＳ明朝" w:cs="ＭＳ明朝" w:hint="eastAsia"/>
          <w:kern w:val="0"/>
          <w:sz w:val="24"/>
          <w:szCs w:val="24"/>
        </w:rPr>
        <w:t>１</w:t>
      </w:r>
    </w:p>
    <w:p w:rsidR="000A0C6D" w:rsidRDefault="000A0C6D" w:rsidP="000A0C6D">
      <w:pPr>
        <w:autoSpaceDE w:val="0"/>
        <w:autoSpaceDN w:val="0"/>
        <w:adjustRightInd w:val="0"/>
        <w:ind w:leftChars="273" w:left="566"/>
        <w:jc w:val="left"/>
        <w:rPr>
          <w:rFonts w:ascii="ＭＳ明朝" w:eastAsia="ＭＳ明朝" w:cs="ＭＳ明朝"/>
          <w:kern w:val="0"/>
          <w:sz w:val="24"/>
          <w:szCs w:val="24"/>
        </w:rPr>
      </w:pPr>
      <w:r>
        <w:rPr>
          <w:rFonts w:ascii="ＭＳ明朝" w:eastAsia="ＭＳ明朝" w:cs="ＭＳ明朝" w:hint="eastAsia"/>
          <w:kern w:val="0"/>
          <w:sz w:val="24"/>
          <w:szCs w:val="24"/>
        </w:rPr>
        <w:t>Ｃ社</w:t>
      </w:r>
      <w:r>
        <w:rPr>
          <w:rFonts w:ascii="ＭＳ明朝" w:eastAsia="ＭＳ明朝" w:cs="ＭＳ明朝"/>
          <w:kern w:val="0"/>
          <w:sz w:val="24"/>
          <w:szCs w:val="24"/>
        </w:rPr>
        <w:t xml:space="preserve"> </w:t>
      </w:r>
      <w:r>
        <w:rPr>
          <w:rFonts w:ascii="ＭＳ明朝" w:eastAsia="ＭＳ明朝" w:cs="ＭＳ明朝" w:hint="eastAsia"/>
          <w:kern w:val="0"/>
          <w:sz w:val="24"/>
          <w:szCs w:val="24"/>
        </w:rPr>
        <w:t>（登録番号</w:t>
      </w:r>
      <w:r>
        <w:rPr>
          <w:rFonts w:ascii="ＭＳ明朝" w:eastAsia="ＭＳ明朝" w:cs="ＭＳ明朝"/>
          <w:kern w:val="0"/>
          <w:sz w:val="24"/>
          <w:szCs w:val="24"/>
        </w:rPr>
        <w:t xml:space="preserve"> </w:t>
      </w:r>
      <w:r>
        <w:rPr>
          <w:rFonts w:ascii="ＭＳ明朝" w:eastAsia="ＭＳ明朝" w:cs="ＭＳ明朝" w:hint="eastAsia"/>
          <w:kern w:val="0"/>
          <w:sz w:val="24"/>
          <w:szCs w:val="24"/>
        </w:rPr>
        <w:t>１００９８２２９３）………</w:t>
      </w:r>
      <w:r>
        <w:rPr>
          <w:rFonts w:ascii="ＭＳ明朝" w:eastAsia="ＭＳ明朝" w:cs="ＭＳ明朝"/>
          <w:kern w:val="0"/>
          <w:sz w:val="24"/>
          <w:szCs w:val="24"/>
        </w:rPr>
        <w:t xml:space="preserve"> </w:t>
      </w:r>
      <w:r>
        <w:rPr>
          <w:rFonts w:ascii="ＭＳ明朝" w:eastAsia="ＭＳ明朝" w:cs="ＭＳ明朝" w:hint="eastAsia"/>
          <w:kern w:val="0"/>
          <w:sz w:val="24"/>
          <w:szCs w:val="24"/>
        </w:rPr>
        <w:t>くじ番号</w:t>
      </w:r>
      <w:r>
        <w:rPr>
          <w:rFonts w:ascii="ＭＳ明朝" w:eastAsia="ＭＳ明朝" w:cs="ＭＳ明朝"/>
          <w:kern w:val="0"/>
          <w:sz w:val="24"/>
          <w:szCs w:val="24"/>
        </w:rPr>
        <w:t xml:space="preserve"> </w:t>
      </w:r>
      <w:r>
        <w:rPr>
          <w:rFonts w:ascii="ＭＳ明朝" w:eastAsia="ＭＳ明朝" w:cs="ＭＳ明朝" w:hint="eastAsia"/>
          <w:kern w:val="0"/>
          <w:sz w:val="24"/>
          <w:szCs w:val="24"/>
        </w:rPr>
        <w:t>２</w:t>
      </w:r>
    </w:p>
    <w:p w:rsidR="000A0C6D" w:rsidRDefault="000A0C6D" w:rsidP="000A0C6D">
      <w:pPr>
        <w:autoSpaceDE w:val="0"/>
        <w:autoSpaceDN w:val="0"/>
        <w:adjustRightInd w:val="0"/>
        <w:jc w:val="left"/>
        <w:rPr>
          <w:rFonts w:ascii="ＭＳ明朝" w:eastAsia="ＭＳ明朝" w:cs="ＭＳ明朝"/>
          <w:kern w:val="0"/>
          <w:sz w:val="24"/>
          <w:szCs w:val="24"/>
        </w:rPr>
      </w:pPr>
      <w:r>
        <w:rPr>
          <w:rFonts w:ascii="ＭＳ明朝" w:eastAsia="ＭＳ明朝" w:cs="ＭＳ明朝" w:hint="eastAsia"/>
          <w:kern w:val="0"/>
          <w:sz w:val="24"/>
          <w:szCs w:val="24"/>
        </w:rPr>
        <w:t>（２）くじの数の和を求め、同額入札者数で除算し、余りを算定する。</w:t>
      </w:r>
    </w:p>
    <w:p w:rsidR="000A0C6D" w:rsidRDefault="000A0C6D" w:rsidP="000A0C6D">
      <w:pPr>
        <w:autoSpaceDE w:val="0"/>
        <w:autoSpaceDN w:val="0"/>
        <w:adjustRightInd w:val="0"/>
        <w:ind w:leftChars="273" w:left="566"/>
        <w:jc w:val="left"/>
        <w:rPr>
          <w:rFonts w:ascii="ＭＳ明朝" w:eastAsia="ＭＳ明朝" w:cs="ＭＳ明朝"/>
          <w:kern w:val="0"/>
          <w:sz w:val="24"/>
          <w:szCs w:val="24"/>
        </w:rPr>
      </w:pPr>
      <w:r>
        <w:rPr>
          <w:rFonts w:ascii="ＭＳ明朝" w:eastAsia="ＭＳ明朝" w:cs="ＭＳ明朝" w:hint="eastAsia"/>
          <w:kern w:val="0"/>
          <w:sz w:val="24"/>
          <w:szCs w:val="24"/>
        </w:rPr>
        <w:t>Ａ社</w:t>
      </w:r>
      <w:r>
        <w:rPr>
          <w:rFonts w:ascii="ＭＳ明朝" w:eastAsia="ＭＳ明朝" w:cs="ＭＳ明朝"/>
          <w:kern w:val="0"/>
          <w:sz w:val="24"/>
          <w:szCs w:val="24"/>
        </w:rPr>
        <w:t xml:space="preserve"> </w:t>
      </w:r>
      <w:r>
        <w:rPr>
          <w:rFonts w:ascii="ＭＳ明朝" w:eastAsia="ＭＳ明朝" w:cs="ＭＳ明朝" w:hint="eastAsia"/>
          <w:kern w:val="0"/>
          <w:sz w:val="24"/>
          <w:szCs w:val="24"/>
        </w:rPr>
        <w:t>（くじの数</w:t>
      </w:r>
      <w:r>
        <w:rPr>
          <w:rFonts w:ascii="ＭＳ明朝" w:eastAsia="ＭＳ明朝" w:cs="ＭＳ明朝"/>
          <w:kern w:val="0"/>
          <w:sz w:val="24"/>
          <w:szCs w:val="24"/>
        </w:rPr>
        <w:t xml:space="preserve"> </w:t>
      </w:r>
      <w:r>
        <w:rPr>
          <w:rFonts w:ascii="ＭＳ明朝" w:eastAsia="ＭＳ明朝" w:cs="ＭＳ明朝" w:hint="eastAsia"/>
          <w:kern w:val="0"/>
          <w:sz w:val="24"/>
          <w:szCs w:val="24"/>
        </w:rPr>
        <w:t>１２３）</w:t>
      </w:r>
      <w:r>
        <w:rPr>
          <w:rFonts w:ascii="ＭＳ明朝" w:eastAsia="ＭＳ明朝" w:cs="ＭＳ明朝"/>
          <w:kern w:val="0"/>
          <w:sz w:val="24"/>
          <w:szCs w:val="24"/>
        </w:rPr>
        <w:t xml:space="preserve"> </w:t>
      </w:r>
      <w:r>
        <w:rPr>
          <w:rFonts w:ascii="ＭＳ明朝" w:eastAsia="ＭＳ明朝" w:cs="ＭＳ明朝" w:hint="eastAsia"/>
          <w:kern w:val="0"/>
          <w:sz w:val="24"/>
          <w:szCs w:val="24"/>
        </w:rPr>
        <w:t>合計（１２３＋０７２＋４５２＝６４７）</w:t>
      </w:r>
    </w:p>
    <w:p w:rsidR="000A0C6D" w:rsidRDefault="000A0C6D" w:rsidP="000A0C6D">
      <w:pPr>
        <w:autoSpaceDE w:val="0"/>
        <w:autoSpaceDN w:val="0"/>
        <w:adjustRightInd w:val="0"/>
        <w:ind w:leftChars="273" w:left="566"/>
        <w:jc w:val="left"/>
        <w:rPr>
          <w:rFonts w:ascii="ＭＳ明朝" w:eastAsia="ＭＳ明朝" w:cs="ＭＳ明朝"/>
          <w:kern w:val="0"/>
          <w:sz w:val="24"/>
          <w:szCs w:val="24"/>
        </w:rPr>
      </w:pPr>
      <w:r>
        <w:rPr>
          <w:rFonts w:ascii="ＭＳ明朝" w:eastAsia="ＭＳ明朝" w:cs="ＭＳ明朝" w:hint="eastAsia"/>
          <w:kern w:val="0"/>
          <w:sz w:val="24"/>
          <w:szCs w:val="24"/>
        </w:rPr>
        <w:t>Ｂ社</w:t>
      </w:r>
      <w:r>
        <w:rPr>
          <w:rFonts w:ascii="ＭＳ明朝" w:eastAsia="ＭＳ明朝" w:cs="ＭＳ明朝"/>
          <w:kern w:val="0"/>
          <w:sz w:val="24"/>
          <w:szCs w:val="24"/>
        </w:rPr>
        <w:t xml:space="preserve"> </w:t>
      </w:r>
      <w:r>
        <w:rPr>
          <w:rFonts w:ascii="ＭＳ明朝" w:eastAsia="ＭＳ明朝" w:cs="ＭＳ明朝" w:hint="eastAsia"/>
          <w:kern w:val="0"/>
          <w:sz w:val="24"/>
          <w:szCs w:val="24"/>
        </w:rPr>
        <w:t>（くじの数</w:t>
      </w:r>
      <w:r>
        <w:rPr>
          <w:rFonts w:ascii="ＭＳ明朝" w:eastAsia="ＭＳ明朝" w:cs="ＭＳ明朝"/>
          <w:kern w:val="0"/>
          <w:sz w:val="24"/>
          <w:szCs w:val="24"/>
        </w:rPr>
        <w:t xml:space="preserve"> </w:t>
      </w:r>
      <w:r>
        <w:rPr>
          <w:rFonts w:ascii="ＭＳ明朝" w:eastAsia="ＭＳ明朝" w:cs="ＭＳ明朝" w:hint="eastAsia"/>
          <w:kern w:val="0"/>
          <w:sz w:val="24"/>
          <w:szCs w:val="24"/>
        </w:rPr>
        <w:t>０７２）</w:t>
      </w:r>
    </w:p>
    <w:p w:rsidR="000A0C6D" w:rsidRDefault="000A0C6D" w:rsidP="000A0C6D">
      <w:pPr>
        <w:autoSpaceDE w:val="0"/>
        <w:autoSpaceDN w:val="0"/>
        <w:adjustRightInd w:val="0"/>
        <w:ind w:leftChars="273" w:left="566"/>
        <w:jc w:val="left"/>
        <w:rPr>
          <w:rFonts w:ascii="ＭＳ明朝" w:eastAsia="ＭＳ明朝" w:cs="ＭＳ明朝"/>
          <w:kern w:val="0"/>
          <w:sz w:val="24"/>
          <w:szCs w:val="24"/>
        </w:rPr>
      </w:pPr>
      <w:r>
        <w:rPr>
          <w:rFonts w:ascii="ＭＳ明朝" w:eastAsia="ＭＳ明朝" w:cs="ＭＳ明朝" w:hint="eastAsia"/>
          <w:kern w:val="0"/>
          <w:sz w:val="24"/>
          <w:szCs w:val="24"/>
        </w:rPr>
        <w:t>Ｃ社</w:t>
      </w:r>
      <w:r>
        <w:rPr>
          <w:rFonts w:ascii="ＭＳ明朝" w:eastAsia="ＭＳ明朝" w:cs="ＭＳ明朝"/>
          <w:kern w:val="0"/>
          <w:sz w:val="24"/>
          <w:szCs w:val="24"/>
        </w:rPr>
        <w:t xml:space="preserve"> </w:t>
      </w:r>
      <w:r>
        <w:rPr>
          <w:rFonts w:ascii="ＭＳ明朝" w:eastAsia="ＭＳ明朝" w:cs="ＭＳ明朝" w:hint="eastAsia"/>
          <w:kern w:val="0"/>
          <w:sz w:val="24"/>
          <w:szCs w:val="24"/>
        </w:rPr>
        <w:t>（くじの数</w:t>
      </w:r>
      <w:r>
        <w:rPr>
          <w:rFonts w:ascii="ＭＳ明朝" w:eastAsia="ＭＳ明朝" w:cs="ＭＳ明朝"/>
          <w:kern w:val="0"/>
          <w:sz w:val="24"/>
          <w:szCs w:val="24"/>
        </w:rPr>
        <w:t xml:space="preserve"> </w:t>
      </w:r>
      <w:r>
        <w:rPr>
          <w:rFonts w:ascii="ＭＳ明朝" w:eastAsia="ＭＳ明朝" w:cs="ＭＳ明朝" w:hint="eastAsia"/>
          <w:kern w:val="0"/>
          <w:sz w:val="24"/>
          <w:szCs w:val="24"/>
        </w:rPr>
        <w:t>４５２）</w:t>
      </w:r>
      <w:r>
        <w:rPr>
          <w:rFonts w:ascii="ＭＳ明朝" w:eastAsia="ＭＳ明朝" w:cs="ＭＳ明朝"/>
          <w:kern w:val="0"/>
          <w:sz w:val="24"/>
          <w:szCs w:val="24"/>
        </w:rPr>
        <w:t xml:space="preserve"> </w:t>
      </w:r>
      <w:r>
        <w:rPr>
          <w:rFonts w:ascii="ＭＳ明朝" w:eastAsia="ＭＳ明朝" w:cs="ＭＳ明朝" w:hint="eastAsia"/>
          <w:kern w:val="0"/>
          <w:sz w:val="24"/>
          <w:szCs w:val="24"/>
        </w:rPr>
        <w:t>余り（６４７÷３＝２１５…余り２）</w:t>
      </w:r>
    </w:p>
    <w:p w:rsidR="000A0C6D" w:rsidRDefault="000A0C6D" w:rsidP="000A0C6D">
      <w:pPr>
        <w:autoSpaceDE w:val="0"/>
        <w:autoSpaceDN w:val="0"/>
        <w:adjustRightInd w:val="0"/>
        <w:jc w:val="left"/>
        <w:rPr>
          <w:rFonts w:ascii="ＭＳ明朝" w:eastAsia="ＭＳ明朝" w:cs="ＭＳ明朝"/>
          <w:kern w:val="0"/>
          <w:sz w:val="24"/>
          <w:szCs w:val="24"/>
        </w:rPr>
      </w:pPr>
      <w:r>
        <w:rPr>
          <w:rFonts w:ascii="ＭＳ明朝" w:eastAsia="ＭＳ明朝" w:cs="ＭＳ明朝" w:hint="eastAsia"/>
          <w:kern w:val="0"/>
          <w:sz w:val="24"/>
          <w:szCs w:val="24"/>
        </w:rPr>
        <w:t>（３）順位の決定</w:t>
      </w:r>
    </w:p>
    <w:p w:rsidR="000A0C6D" w:rsidRDefault="000A0C6D" w:rsidP="000A0C6D">
      <w:pPr>
        <w:autoSpaceDE w:val="0"/>
        <w:autoSpaceDN w:val="0"/>
        <w:adjustRightInd w:val="0"/>
        <w:ind w:leftChars="273" w:left="566"/>
        <w:jc w:val="left"/>
        <w:rPr>
          <w:rFonts w:ascii="ＭＳ明朝" w:eastAsia="ＭＳ明朝" w:cs="ＭＳ明朝"/>
          <w:kern w:val="0"/>
          <w:sz w:val="24"/>
          <w:szCs w:val="24"/>
        </w:rPr>
      </w:pPr>
      <w:r>
        <w:rPr>
          <w:rFonts w:ascii="ＭＳ明朝" w:eastAsia="ＭＳ明朝" w:cs="ＭＳ明朝" w:hint="eastAsia"/>
          <w:kern w:val="0"/>
          <w:sz w:val="24"/>
          <w:szCs w:val="24"/>
        </w:rPr>
        <w:t>最上位は、余りの２と一致するくじ番号であるＣ社</w:t>
      </w:r>
    </w:p>
    <w:p w:rsidR="000A0C6D" w:rsidRDefault="000A0C6D" w:rsidP="000A0C6D">
      <w:pPr>
        <w:autoSpaceDE w:val="0"/>
        <w:autoSpaceDN w:val="0"/>
        <w:adjustRightInd w:val="0"/>
        <w:ind w:leftChars="273" w:left="566"/>
        <w:jc w:val="left"/>
        <w:rPr>
          <w:rFonts w:ascii="ＭＳ明朝" w:eastAsia="ＭＳ明朝" w:cs="ＭＳ明朝"/>
          <w:kern w:val="0"/>
          <w:sz w:val="24"/>
          <w:szCs w:val="24"/>
        </w:rPr>
      </w:pPr>
      <w:r>
        <w:rPr>
          <w:rFonts w:ascii="ＭＳ明朝" w:eastAsia="ＭＳ明朝" w:cs="ＭＳ明朝" w:hint="eastAsia"/>
          <w:kern w:val="0"/>
          <w:sz w:val="24"/>
          <w:szCs w:val="24"/>
        </w:rPr>
        <w:t>２順位は、２＋１＝３のくじ番号が存在しないので、くじ番号０のＡ社</w:t>
      </w:r>
    </w:p>
    <w:p w:rsidR="000A0C6D" w:rsidRDefault="000A0C6D" w:rsidP="000A0C6D">
      <w:pPr>
        <w:autoSpaceDE w:val="0"/>
        <w:autoSpaceDN w:val="0"/>
        <w:adjustRightInd w:val="0"/>
        <w:ind w:leftChars="273" w:left="566"/>
        <w:jc w:val="left"/>
        <w:rPr>
          <w:rFonts w:ascii="ＭＳ明朝" w:eastAsia="ＭＳ明朝" w:cs="ＭＳ明朝"/>
          <w:kern w:val="0"/>
          <w:sz w:val="24"/>
          <w:szCs w:val="24"/>
        </w:rPr>
      </w:pPr>
      <w:r>
        <w:rPr>
          <w:rFonts w:ascii="ＭＳ明朝" w:eastAsia="ＭＳ明朝" w:cs="ＭＳ明朝" w:hint="eastAsia"/>
          <w:kern w:val="0"/>
          <w:sz w:val="24"/>
          <w:szCs w:val="24"/>
        </w:rPr>
        <w:t>３順位は、０＋１＝１と一致するくじ番号であるＢ社</w:t>
      </w:r>
    </w:p>
    <w:p w:rsidR="000A0C6D" w:rsidRPr="000A0C6D" w:rsidRDefault="000A0C6D" w:rsidP="000A0C6D">
      <w:pPr>
        <w:ind w:left="152" w:hangingChars="64" w:hanging="152"/>
        <w:rPr>
          <w:rFonts w:ascii="ＭＳ 明朝" w:eastAsia="ＭＳ 明朝" w:hAnsi="ＭＳ 明朝" w:hint="eastAsia"/>
          <w:sz w:val="22"/>
        </w:rPr>
      </w:pPr>
      <w:r>
        <w:rPr>
          <w:rFonts w:ascii="ＭＳ明朝" w:eastAsia="ＭＳ明朝" w:cs="ＭＳ明朝" w:hint="eastAsia"/>
          <w:kern w:val="0"/>
          <w:sz w:val="24"/>
          <w:szCs w:val="24"/>
        </w:rPr>
        <w:t>（この方法は工事等入札心得による）</w:t>
      </w:r>
    </w:p>
    <w:sectPr w:rsidR="000A0C6D" w:rsidRPr="000A0C6D" w:rsidSect="00675C42">
      <w:footerReference w:type="default" r:id="rId7"/>
      <w:pgSz w:w="11906" w:h="16838" w:code="9"/>
      <w:pgMar w:top="1418" w:right="1701" w:bottom="1418" w:left="1701" w:header="851" w:footer="567" w:gutter="0"/>
      <w:cols w:space="425"/>
      <w:docGrid w:type="linesAndChars" w:linePitch="35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AAB" w:rsidRDefault="00CF6AAB" w:rsidP="00892F43">
      <w:r>
        <w:separator/>
      </w:r>
    </w:p>
  </w:endnote>
  <w:endnote w:type="continuationSeparator" w:id="0">
    <w:p w:rsidR="00CF6AAB" w:rsidRDefault="00CF6AAB"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626040"/>
      <w:docPartObj>
        <w:docPartGallery w:val="Page Numbers (Bottom of Page)"/>
        <w:docPartUnique/>
      </w:docPartObj>
    </w:sdtPr>
    <w:sdtEndPr/>
    <w:sdtContent>
      <w:p w:rsidR="00037555" w:rsidRDefault="00037555">
        <w:pPr>
          <w:pStyle w:val="a5"/>
          <w:jc w:val="center"/>
        </w:pPr>
        <w:r>
          <w:fldChar w:fldCharType="begin"/>
        </w:r>
        <w:r>
          <w:instrText>PAGE   \* MERGEFORMAT</w:instrText>
        </w:r>
        <w:r>
          <w:fldChar w:fldCharType="separate"/>
        </w:r>
        <w:r w:rsidR="000A0C6D" w:rsidRPr="000A0C6D">
          <w:rPr>
            <w:noProof/>
            <w:lang w:val="ja-JP"/>
          </w:rPr>
          <w:t>4</w:t>
        </w:r>
        <w:r>
          <w:fldChar w:fldCharType="end"/>
        </w:r>
      </w:p>
    </w:sdtContent>
  </w:sdt>
  <w:p w:rsidR="00037555" w:rsidRDefault="000375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AAB" w:rsidRDefault="00CF6AAB" w:rsidP="00892F43">
      <w:r>
        <w:separator/>
      </w:r>
    </w:p>
  </w:footnote>
  <w:footnote w:type="continuationSeparator" w:id="0">
    <w:p w:rsidR="00CF6AAB" w:rsidRDefault="00CF6AAB"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HorizontalSpacing w:val="20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37555"/>
    <w:rsid w:val="000449D8"/>
    <w:rsid w:val="00057D41"/>
    <w:rsid w:val="00071B63"/>
    <w:rsid w:val="0007559A"/>
    <w:rsid w:val="0008378D"/>
    <w:rsid w:val="00084DE2"/>
    <w:rsid w:val="00086BDB"/>
    <w:rsid w:val="000A0C6D"/>
    <w:rsid w:val="000F0622"/>
    <w:rsid w:val="000F527B"/>
    <w:rsid w:val="0012144F"/>
    <w:rsid w:val="0015023D"/>
    <w:rsid w:val="001539F9"/>
    <w:rsid w:val="00161FE2"/>
    <w:rsid w:val="00180559"/>
    <w:rsid w:val="001F0DAD"/>
    <w:rsid w:val="001F1D77"/>
    <w:rsid w:val="00201BE5"/>
    <w:rsid w:val="00212324"/>
    <w:rsid w:val="00225944"/>
    <w:rsid w:val="0025199D"/>
    <w:rsid w:val="00276692"/>
    <w:rsid w:val="00293BEA"/>
    <w:rsid w:val="002A3D61"/>
    <w:rsid w:val="002C30CA"/>
    <w:rsid w:val="002F4716"/>
    <w:rsid w:val="003223E4"/>
    <w:rsid w:val="0037095C"/>
    <w:rsid w:val="00377135"/>
    <w:rsid w:val="0039270C"/>
    <w:rsid w:val="003B0D88"/>
    <w:rsid w:val="003C6A52"/>
    <w:rsid w:val="003C6E7D"/>
    <w:rsid w:val="003E32FE"/>
    <w:rsid w:val="004001DE"/>
    <w:rsid w:val="00411970"/>
    <w:rsid w:val="00420F58"/>
    <w:rsid w:val="00424EDB"/>
    <w:rsid w:val="00431D6E"/>
    <w:rsid w:val="004450C9"/>
    <w:rsid w:val="004478E7"/>
    <w:rsid w:val="004836D2"/>
    <w:rsid w:val="004A4C6F"/>
    <w:rsid w:val="00510D0F"/>
    <w:rsid w:val="00513214"/>
    <w:rsid w:val="00531067"/>
    <w:rsid w:val="00531A79"/>
    <w:rsid w:val="00565E8C"/>
    <w:rsid w:val="00584972"/>
    <w:rsid w:val="005A5517"/>
    <w:rsid w:val="005E22AE"/>
    <w:rsid w:val="005E650F"/>
    <w:rsid w:val="0063318D"/>
    <w:rsid w:val="00662E13"/>
    <w:rsid w:val="00672E5E"/>
    <w:rsid w:val="00675C42"/>
    <w:rsid w:val="006C65A9"/>
    <w:rsid w:val="00706FFA"/>
    <w:rsid w:val="007847B4"/>
    <w:rsid w:val="007C12D4"/>
    <w:rsid w:val="007D6A81"/>
    <w:rsid w:val="007D6B4E"/>
    <w:rsid w:val="007E6487"/>
    <w:rsid w:val="008127BD"/>
    <w:rsid w:val="00832F5E"/>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C5334"/>
    <w:rsid w:val="009D2FAA"/>
    <w:rsid w:val="009E1481"/>
    <w:rsid w:val="00A261C7"/>
    <w:rsid w:val="00A513BA"/>
    <w:rsid w:val="00A52B07"/>
    <w:rsid w:val="00A87BBF"/>
    <w:rsid w:val="00B15944"/>
    <w:rsid w:val="00B16AC5"/>
    <w:rsid w:val="00B274AE"/>
    <w:rsid w:val="00B276F4"/>
    <w:rsid w:val="00B41307"/>
    <w:rsid w:val="00B53B51"/>
    <w:rsid w:val="00B92513"/>
    <w:rsid w:val="00BF0E4D"/>
    <w:rsid w:val="00C25C53"/>
    <w:rsid w:val="00C34958"/>
    <w:rsid w:val="00C533A0"/>
    <w:rsid w:val="00C57D1F"/>
    <w:rsid w:val="00C97387"/>
    <w:rsid w:val="00CB276E"/>
    <w:rsid w:val="00CB3D42"/>
    <w:rsid w:val="00CD457A"/>
    <w:rsid w:val="00CD541E"/>
    <w:rsid w:val="00CF6AAB"/>
    <w:rsid w:val="00D0228F"/>
    <w:rsid w:val="00D10BBB"/>
    <w:rsid w:val="00D43FE6"/>
    <w:rsid w:val="00D544BD"/>
    <w:rsid w:val="00D6075D"/>
    <w:rsid w:val="00D61171"/>
    <w:rsid w:val="00D75406"/>
    <w:rsid w:val="00D84749"/>
    <w:rsid w:val="00D8752E"/>
    <w:rsid w:val="00DA52A8"/>
    <w:rsid w:val="00DC05EC"/>
    <w:rsid w:val="00DE62A2"/>
    <w:rsid w:val="00E76FA7"/>
    <w:rsid w:val="00E85562"/>
    <w:rsid w:val="00E93972"/>
    <w:rsid w:val="00F33835"/>
    <w:rsid w:val="00F83B67"/>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C75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3EAE2-B4BA-43AB-BA59-A8DBDFFB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3458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2022-02-28T00:21:00Z</dcterms:created>
  <dcterms:modified xsi:type="dcterms:W3CDTF">2022-03-02T06:04:00Z</dcterms:modified>
</cp:coreProperties>
</file>